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5D" w:rsidRDefault="00C47F5D">
      <w:pPr>
        <w:pStyle w:val="Default"/>
      </w:pPr>
      <w:bookmarkStart w:id="0" w:name="_GoBack"/>
      <w:bookmarkEnd w:id="0"/>
    </w:p>
    <w:p w:rsidR="00AF5611" w:rsidRDefault="00AF5611" w:rsidP="00AF5611">
      <w:pPr>
        <w:pStyle w:val="Default"/>
        <w:jc w:val="center"/>
        <w:rPr>
          <w:sz w:val="23"/>
          <w:szCs w:val="23"/>
        </w:rPr>
      </w:pPr>
      <w:r>
        <w:rPr>
          <w:b/>
          <w:sz w:val="23"/>
          <w:szCs w:val="23"/>
        </w:rPr>
        <w:t xml:space="preserve">UMOWA WARUNKOWA nr </w:t>
      </w:r>
      <w:r w:rsidRPr="000A2684">
        <w:rPr>
          <w:highlight w:val="lightGray"/>
        </w:rPr>
        <w:t>__________</w:t>
      </w:r>
    </w:p>
    <w:p w:rsidR="00AF5611" w:rsidRDefault="00AF5611" w:rsidP="00AF5611">
      <w:pPr>
        <w:pStyle w:val="Default"/>
        <w:jc w:val="center"/>
        <w:rPr>
          <w:sz w:val="23"/>
          <w:szCs w:val="23"/>
        </w:rPr>
      </w:pPr>
      <w:r>
        <w:rPr>
          <w:sz w:val="23"/>
          <w:szCs w:val="23"/>
        </w:rPr>
        <w:t xml:space="preserve">zawarta w </w:t>
      </w:r>
      <w:r w:rsidRPr="000A2684">
        <w:rPr>
          <w:highlight w:val="lightGray"/>
        </w:rPr>
        <w:t>__________</w:t>
      </w:r>
      <w:r>
        <w:rPr>
          <w:sz w:val="23"/>
          <w:szCs w:val="23"/>
        </w:rPr>
        <w:t xml:space="preserve"> w dniu </w:t>
      </w:r>
      <w:r w:rsidRPr="000A2684">
        <w:rPr>
          <w:highlight w:val="lightGray"/>
        </w:rPr>
        <w:t>__________</w:t>
      </w:r>
      <w:r w:rsidR="00F61F37">
        <w:rPr>
          <w:sz w:val="23"/>
          <w:szCs w:val="23"/>
        </w:rPr>
        <w:t xml:space="preserve"> roku</w:t>
      </w:r>
    </w:p>
    <w:p w:rsidR="00AF5611" w:rsidRDefault="00AF5611" w:rsidP="00AF5611">
      <w:pPr>
        <w:pStyle w:val="Default"/>
        <w:rPr>
          <w:sz w:val="23"/>
          <w:szCs w:val="23"/>
        </w:rPr>
      </w:pPr>
    </w:p>
    <w:p w:rsidR="00AF5611" w:rsidRPr="00041B1B" w:rsidRDefault="00AF5611" w:rsidP="00041B1B">
      <w:pPr>
        <w:pStyle w:val="Default"/>
        <w:jc w:val="both"/>
        <w:rPr>
          <w:sz w:val="22"/>
          <w:szCs w:val="22"/>
        </w:rPr>
      </w:pPr>
      <w:r w:rsidRPr="00041B1B">
        <w:rPr>
          <w:sz w:val="22"/>
          <w:szCs w:val="22"/>
        </w:rPr>
        <w:t xml:space="preserve">pomiędzy: </w:t>
      </w:r>
    </w:p>
    <w:p w:rsidR="00AF5611" w:rsidRPr="00041B1B" w:rsidRDefault="00AF5611" w:rsidP="00041B1B">
      <w:pPr>
        <w:pStyle w:val="Default"/>
        <w:jc w:val="both"/>
        <w:rPr>
          <w:sz w:val="22"/>
          <w:szCs w:val="22"/>
        </w:rPr>
      </w:pPr>
      <w:r w:rsidRPr="000A2684">
        <w:rPr>
          <w:sz w:val="22"/>
          <w:szCs w:val="22"/>
          <w:highlight w:val="lightGray"/>
        </w:rPr>
        <w:t>__________</w:t>
      </w:r>
    </w:p>
    <w:p w:rsidR="00AF5611" w:rsidRPr="00041B1B" w:rsidRDefault="00AF5611" w:rsidP="00041B1B">
      <w:pPr>
        <w:pStyle w:val="Default"/>
        <w:jc w:val="both"/>
        <w:rPr>
          <w:sz w:val="22"/>
          <w:szCs w:val="22"/>
        </w:rPr>
      </w:pPr>
    </w:p>
    <w:p w:rsidR="00AF5611" w:rsidRPr="00041B1B" w:rsidRDefault="00AF5611" w:rsidP="00041B1B">
      <w:pPr>
        <w:pStyle w:val="Default"/>
        <w:jc w:val="both"/>
        <w:rPr>
          <w:sz w:val="22"/>
          <w:szCs w:val="22"/>
        </w:rPr>
      </w:pPr>
      <w:r w:rsidRPr="00041B1B">
        <w:rPr>
          <w:sz w:val="22"/>
          <w:szCs w:val="22"/>
        </w:rPr>
        <w:t>zwaną dalej „</w:t>
      </w:r>
      <w:r w:rsidRPr="00041B1B">
        <w:rPr>
          <w:b/>
          <w:sz w:val="22"/>
          <w:szCs w:val="22"/>
        </w:rPr>
        <w:t xml:space="preserve">Wykonawcą” </w:t>
      </w:r>
    </w:p>
    <w:p w:rsidR="00AF5611" w:rsidRPr="00041B1B" w:rsidRDefault="00AF5611" w:rsidP="00041B1B">
      <w:pPr>
        <w:pStyle w:val="Default"/>
        <w:jc w:val="both"/>
        <w:rPr>
          <w:sz w:val="22"/>
          <w:szCs w:val="22"/>
        </w:rPr>
      </w:pPr>
      <w:r w:rsidRPr="00041B1B">
        <w:rPr>
          <w:sz w:val="22"/>
          <w:szCs w:val="22"/>
        </w:rPr>
        <w:t xml:space="preserve">a </w:t>
      </w:r>
    </w:p>
    <w:p w:rsidR="00AF5611" w:rsidRPr="00041B1B" w:rsidRDefault="00AF5611" w:rsidP="00041B1B">
      <w:pPr>
        <w:pStyle w:val="Default"/>
        <w:jc w:val="both"/>
        <w:rPr>
          <w:b/>
          <w:sz w:val="22"/>
          <w:szCs w:val="22"/>
        </w:rPr>
      </w:pPr>
    </w:p>
    <w:p w:rsidR="006B7E70" w:rsidRPr="00041B1B" w:rsidRDefault="006B7E70" w:rsidP="00041B1B">
      <w:pPr>
        <w:pStyle w:val="Default"/>
        <w:jc w:val="both"/>
        <w:rPr>
          <w:rFonts w:cs="Times New Roman"/>
          <w:color w:val="auto"/>
          <w:sz w:val="22"/>
          <w:szCs w:val="22"/>
        </w:rPr>
      </w:pPr>
      <w:r w:rsidRPr="00041B1B">
        <w:rPr>
          <w:rFonts w:cs="Times New Roman"/>
          <w:b/>
          <w:color w:val="auto"/>
          <w:sz w:val="22"/>
          <w:szCs w:val="22"/>
        </w:rPr>
        <w:t>HERTZ Systems</w:t>
      </w:r>
      <w:r w:rsidRPr="00041B1B">
        <w:rPr>
          <w:rFonts w:cs="Times New Roman"/>
          <w:color w:val="auto"/>
          <w:sz w:val="22"/>
          <w:szCs w:val="22"/>
        </w:rPr>
        <w:t xml:space="preserve"> Sp. z o.o. z siedzibą w Zielonej Górze (65-120) w Alei Zjednoczenia 118A, wpisaną do</w:t>
      </w:r>
      <w:r w:rsidR="00041B1B">
        <w:rPr>
          <w:rFonts w:cs="Times New Roman"/>
          <w:color w:val="auto"/>
          <w:sz w:val="22"/>
          <w:szCs w:val="22"/>
        </w:rPr>
        <w:t xml:space="preserve"> </w:t>
      </w:r>
      <w:r w:rsidRPr="00041B1B">
        <w:rPr>
          <w:sz w:val="22"/>
          <w:szCs w:val="22"/>
          <w:highlight w:val="lightGray"/>
        </w:rPr>
        <w:t>__________</w:t>
      </w:r>
      <w:r w:rsidRPr="00041B1B">
        <w:rPr>
          <w:sz w:val="22"/>
          <w:szCs w:val="22"/>
        </w:rPr>
        <w:t xml:space="preserve"> </w:t>
      </w:r>
      <w:r w:rsidRPr="00041B1B">
        <w:rPr>
          <w:rFonts w:cs="Times New Roman"/>
          <w:color w:val="auto"/>
          <w:sz w:val="22"/>
          <w:szCs w:val="22"/>
        </w:rPr>
        <w:t xml:space="preserve"> Krajowego Rejestru Sądowego pod nr 0000004339, NIP: 929-16-59-380, reprezentowaną przez </w:t>
      </w:r>
    </w:p>
    <w:p w:rsidR="00AF5611" w:rsidRPr="00041B1B" w:rsidRDefault="00AF5611" w:rsidP="00041B1B">
      <w:pPr>
        <w:pStyle w:val="Default"/>
        <w:jc w:val="both"/>
        <w:rPr>
          <w:sz w:val="22"/>
          <w:szCs w:val="22"/>
        </w:rPr>
      </w:pPr>
    </w:p>
    <w:p w:rsidR="00AF5611" w:rsidRPr="00041B1B" w:rsidRDefault="00AF5611" w:rsidP="00041B1B">
      <w:pPr>
        <w:pStyle w:val="Default"/>
        <w:jc w:val="both"/>
        <w:rPr>
          <w:sz w:val="22"/>
          <w:szCs w:val="22"/>
        </w:rPr>
      </w:pPr>
      <w:r w:rsidRPr="00041B1B">
        <w:rPr>
          <w:sz w:val="22"/>
          <w:szCs w:val="22"/>
        </w:rPr>
        <w:t xml:space="preserve">Pana </w:t>
      </w:r>
      <w:r w:rsidRPr="000A2684">
        <w:rPr>
          <w:sz w:val="22"/>
          <w:szCs w:val="22"/>
          <w:highlight w:val="lightGray"/>
        </w:rPr>
        <w:t>__________</w:t>
      </w:r>
      <w:r w:rsidR="006B7E70" w:rsidRPr="00041B1B">
        <w:rPr>
          <w:sz w:val="22"/>
          <w:szCs w:val="22"/>
        </w:rPr>
        <w:t>- Prezesa Zarządu,</w:t>
      </w:r>
    </w:p>
    <w:p w:rsidR="00AF5611" w:rsidRPr="00041B1B" w:rsidRDefault="006B7E70" w:rsidP="00041B1B">
      <w:pPr>
        <w:pStyle w:val="Default"/>
        <w:jc w:val="both"/>
        <w:rPr>
          <w:sz w:val="22"/>
          <w:szCs w:val="22"/>
        </w:rPr>
      </w:pPr>
      <w:r w:rsidRPr="00041B1B">
        <w:rPr>
          <w:sz w:val="22"/>
          <w:szCs w:val="22"/>
        </w:rPr>
        <w:t>zwanego</w:t>
      </w:r>
      <w:r w:rsidR="00AF5611" w:rsidRPr="00041B1B">
        <w:rPr>
          <w:sz w:val="22"/>
          <w:szCs w:val="22"/>
        </w:rPr>
        <w:t xml:space="preserve"> dalej „</w:t>
      </w:r>
      <w:r w:rsidR="00AF5611" w:rsidRPr="00041B1B">
        <w:rPr>
          <w:b/>
          <w:sz w:val="22"/>
          <w:szCs w:val="22"/>
        </w:rPr>
        <w:t xml:space="preserve">Zamawiającym”, </w:t>
      </w:r>
    </w:p>
    <w:p w:rsidR="00AF5611" w:rsidRPr="00041B1B" w:rsidRDefault="00AF5611" w:rsidP="00041B1B">
      <w:pPr>
        <w:pStyle w:val="Default"/>
        <w:jc w:val="both"/>
        <w:rPr>
          <w:sz w:val="22"/>
          <w:szCs w:val="22"/>
        </w:rPr>
      </w:pPr>
    </w:p>
    <w:p w:rsidR="00AF5611" w:rsidRPr="00041B1B" w:rsidRDefault="00AF5611" w:rsidP="00041B1B">
      <w:pPr>
        <w:pStyle w:val="Default"/>
        <w:jc w:val="both"/>
        <w:rPr>
          <w:sz w:val="22"/>
          <w:szCs w:val="22"/>
        </w:rPr>
      </w:pPr>
      <w:r w:rsidRPr="00041B1B">
        <w:rPr>
          <w:sz w:val="22"/>
          <w:szCs w:val="22"/>
        </w:rPr>
        <w:t xml:space="preserve">zwani łącznie </w:t>
      </w:r>
      <w:r w:rsidRPr="00041B1B">
        <w:rPr>
          <w:b/>
          <w:sz w:val="22"/>
          <w:szCs w:val="22"/>
        </w:rPr>
        <w:t>Stronami</w:t>
      </w:r>
      <w:r w:rsidRPr="00041B1B">
        <w:rPr>
          <w:sz w:val="22"/>
          <w:szCs w:val="22"/>
        </w:rPr>
        <w:t>,</w:t>
      </w:r>
    </w:p>
    <w:p w:rsidR="00AF5611" w:rsidRPr="00041B1B" w:rsidRDefault="00AF5611" w:rsidP="00041B1B">
      <w:pPr>
        <w:pStyle w:val="Default"/>
        <w:jc w:val="both"/>
        <w:rPr>
          <w:sz w:val="22"/>
          <w:szCs w:val="22"/>
        </w:rPr>
      </w:pPr>
    </w:p>
    <w:p w:rsidR="00C47F5D" w:rsidRPr="00041B1B" w:rsidRDefault="00AF5611" w:rsidP="00041B1B">
      <w:pPr>
        <w:pStyle w:val="Default"/>
        <w:jc w:val="both"/>
        <w:rPr>
          <w:sz w:val="22"/>
          <w:szCs w:val="22"/>
        </w:rPr>
      </w:pPr>
      <w:r w:rsidRPr="00041B1B">
        <w:rPr>
          <w:sz w:val="22"/>
          <w:szCs w:val="22"/>
        </w:rPr>
        <w:t>o następującej treści:</w:t>
      </w:r>
    </w:p>
    <w:p w:rsidR="00C47F5D" w:rsidRDefault="00C47F5D">
      <w:pPr>
        <w:pStyle w:val="Default"/>
        <w:rPr>
          <w:sz w:val="23"/>
          <w:szCs w:val="23"/>
        </w:rPr>
      </w:pPr>
    </w:p>
    <w:p w:rsidR="0043734D" w:rsidRDefault="0043734D" w:rsidP="0043734D">
      <w:pPr>
        <w:pStyle w:val="Default"/>
        <w:jc w:val="center"/>
        <w:rPr>
          <w:sz w:val="23"/>
          <w:szCs w:val="23"/>
        </w:rPr>
      </w:pPr>
      <w:r>
        <w:rPr>
          <w:b/>
          <w:sz w:val="23"/>
          <w:szCs w:val="23"/>
        </w:rPr>
        <w:t>§1.</w:t>
      </w:r>
    </w:p>
    <w:p w:rsidR="0043734D" w:rsidRDefault="0043734D" w:rsidP="0043734D">
      <w:pPr>
        <w:pStyle w:val="Default"/>
        <w:jc w:val="center"/>
        <w:rPr>
          <w:b/>
          <w:sz w:val="23"/>
          <w:szCs w:val="23"/>
        </w:rPr>
      </w:pPr>
      <w:r>
        <w:rPr>
          <w:b/>
          <w:sz w:val="23"/>
          <w:szCs w:val="23"/>
        </w:rPr>
        <w:t>[Przedmiot Umowy]</w:t>
      </w:r>
    </w:p>
    <w:p w:rsidR="0043734D" w:rsidRDefault="0043734D" w:rsidP="0043734D">
      <w:pPr>
        <w:pStyle w:val="Default"/>
        <w:jc w:val="center"/>
        <w:rPr>
          <w:sz w:val="23"/>
          <w:szCs w:val="23"/>
        </w:rPr>
      </w:pPr>
    </w:p>
    <w:p w:rsidR="0043734D" w:rsidRDefault="0043734D" w:rsidP="0043734D">
      <w:pPr>
        <w:pStyle w:val="Default"/>
        <w:spacing w:before="120" w:after="120"/>
        <w:jc w:val="both"/>
        <w:rPr>
          <w:sz w:val="23"/>
          <w:szCs w:val="23"/>
        </w:rPr>
      </w:pPr>
      <w:r>
        <w:rPr>
          <w:sz w:val="23"/>
          <w:szCs w:val="23"/>
        </w:rPr>
        <w:t xml:space="preserve">1. Wykonawca niniejszym zobowiązuje się do wykonania na rzecz Zamawiającego usługi badawczej, </w:t>
      </w:r>
      <w:r>
        <w:rPr>
          <w:sz w:val="23"/>
          <w:szCs w:val="23"/>
        </w:rPr>
        <w:br/>
        <w:t>o której mowa w §1 ust. 2 niniejszej umowy (dalej „</w:t>
      </w:r>
      <w:r w:rsidRPr="0043734D">
        <w:rPr>
          <w:b/>
          <w:sz w:val="23"/>
          <w:szCs w:val="23"/>
        </w:rPr>
        <w:t>Usługa badawcza</w:t>
      </w:r>
      <w:r>
        <w:rPr>
          <w:sz w:val="23"/>
          <w:szCs w:val="23"/>
        </w:rPr>
        <w:t xml:space="preserve">”), a Zamawiający zobowiązuje się do uiszczania na rzecz Wykonawcy umówionego wynagrodzenia. </w:t>
      </w:r>
    </w:p>
    <w:p w:rsidR="0043734D" w:rsidRPr="00800FD2" w:rsidRDefault="0043734D" w:rsidP="0043734D">
      <w:pPr>
        <w:jc w:val="both"/>
      </w:pPr>
      <w:r>
        <w:rPr>
          <w:sz w:val="23"/>
          <w:szCs w:val="23"/>
        </w:rPr>
        <w:t>2. Zamawiający zleca a Wykonawca przyjmuje do wykonania usługi badawczej pn. „</w:t>
      </w:r>
      <w:r w:rsidR="00A905C2">
        <w:t>Automatyczna fuzja danych</w:t>
      </w:r>
      <w:r w:rsidR="00D82B11">
        <w:rPr>
          <w:sz w:val="23"/>
          <w:szCs w:val="23"/>
        </w:rPr>
        <w:t xml:space="preserve">” </w:t>
      </w:r>
      <w:r>
        <w:rPr>
          <w:sz w:val="23"/>
          <w:szCs w:val="23"/>
        </w:rPr>
        <w:t>(dalej „</w:t>
      </w:r>
      <w:r w:rsidRPr="0043734D">
        <w:rPr>
          <w:b/>
          <w:sz w:val="23"/>
          <w:szCs w:val="23"/>
        </w:rPr>
        <w:t>Przedmiot umowy</w:t>
      </w:r>
      <w:r>
        <w:rPr>
          <w:sz w:val="23"/>
          <w:szCs w:val="23"/>
        </w:rPr>
        <w:t xml:space="preserve">”). </w:t>
      </w:r>
    </w:p>
    <w:p w:rsidR="0043734D" w:rsidRPr="00800FD2" w:rsidRDefault="0043734D" w:rsidP="0043734D">
      <w:pPr>
        <w:jc w:val="both"/>
      </w:pPr>
      <w:r>
        <w:rPr>
          <w:sz w:val="23"/>
          <w:szCs w:val="23"/>
        </w:rPr>
        <w:t>3. Usługa zostanie zrealizowana w ramach projektu pn. „</w:t>
      </w:r>
      <w:r w:rsidRPr="00606E33">
        <w:t>Sieciocentryczny system monitorowania ruchu i ochrony przestrzeni powietrznej przed BSP dla prewencji w stanach zagrożenia publicznego, ochrony infrastruktury krytycznej i obiektów publicznych</w:t>
      </w:r>
      <w:r>
        <w:rPr>
          <w:sz w:val="23"/>
          <w:szCs w:val="23"/>
        </w:rPr>
        <w:t>” planowanego do dofinansowania w ramach Programu Operacyjnego Inteligentny Rozwój 2014-2020.</w:t>
      </w:r>
    </w:p>
    <w:p w:rsidR="0043734D" w:rsidRDefault="0043734D" w:rsidP="0043734D">
      <w:pPr>
        <w:pStyle w:val="Default"/>
        <w:spacing w:before="120" w:after="120"/>
        <w:jc w:val="both"/>
        <w:rPr>
          <w:i/>
          <w:color w:val="auto"/>
          <w:sz w:val="23"/>
          <w:szCs w:val="23"/>
        </w:rPr>
      </w:pPr>
      <w:r>
        <w:rPr>
          <w:color w:val="auto"/>
          <w:sz w:val="22"/>
          <w:szCs w:val="22"/>
        </w:rPr>
        <w:t xml:space="preserve">5. </w:t>
      </w:r>
      <w:r>
        <w:rPr>
          <w:color w:val="auto"/>
          <w:sz w:val="23"/>
          <w:szCs w:val="23"/>
        </w:rPr>
        <w:t xml:space="preserve">Szczegółowy zakres usługi badawczej obejmuje: </w:t>
      </w:r>
      <w:r>
        <w:rPr>
          <w:i/>
          <w:color w:val="auto"/>
          <w:sz w:val="23"/>
          <w:szCs w:val="23"/>
        </w:rPr>
        <w:t xml:space="preserve">zgodnie z zakresem </w:t>
      </w:r>
      <w:r w:rsidR="00D82B11">
        <w:rPr>
          <w:i/>
          <w:color w:val="auto"/>
          <w:sz w:val="23"/>
          <w:szCs w:val="23"/>
        </w:rPr>
        <w:t>usługi badawczej</w:t>
      </w:r>
      <w:r>
        <w:rPr>
          <w:i/>
          <w:color w:val="auto"/>
          <w:sz w:val="23"/>
          <w:szCs w:val="23"/>
        </w:rPr>
        <w:t xml:space="preserve"> wskazanych w </w:t>
      </w:r>
      <w:r w:rsidR="00D82B11">
        <w:rPr>
          <w:i/>
          <w:color w:val="auto"/>
          <w:sz w:val="23"/>
          <w:szCs w:val="23"/>
        </w:rPr>
        <w:t xml:space="preserve">części „Opis przedmiotu zamówienia” w </w:t>
      </w:r>
      <w:r>
        <w:rPr>
          <w:i/>
          <w:color w:val="auto"/>
          <w:sz w:val="23"/>
          <w:szCs w:val="23"/>
        </w:rPr>
        <w:t xml:space="preserve">zapytaniu ofertowym nr </w:t>
      </w:r>
      <w:r w:rsidRPr="0043734D">
        <w:rPr>
          <w:highlight w:val="lightGray"/>
        </w:rPr>
        <w:t>________</w:t>
      </w:r>
      <w:r w:rsidR="00A905C2">
        <w:rPr>
          <w:highlight w:val="lightGray"/>
        </w:rPr>
        <w:t>2/06/2017</w:t>
      </w:r>
      <w:r w:rsidRPr="0043734D">
        <w:rPr>
          <w:highlight w:val="lightGray"/>
        </w:rPr>
        <w:t>__</w:t>
      </w:r>
    </w:p>
    <w:p w:rsidR="0043734D" w:rsidRDefault="0043734D" w:rsidP="0043734D">
      <w:pPr>
        <w:jc w:val="both"/>
      </w:pPr>
      <w:r>
        <w:t xml:space="preserve">6. </w:t>
      </w:r>
      <w:r>
        <w:rPr>
          <w:sz w:val="23"/>
          <w:szCs w:val="23"/>
        </w:rPr>
        <w:t xml:space="preserve">Strony zgodnie postanawiają, że niniejsza umowa zawarta jest </w:t>
      </w:r>
      <w:r>
        <w:rPr>
          <w:b/>
          <w:sz w:val="23"/>
          <w:szCs w:val="23"/>
        </w:rPr>
        <w:t xml:space="preserve">pod warunkiem zawieszającym, że </w:t>
      </w:r>
      <w:r>
        <w:rPr>
          <w:sz w:val="23"/>
          <w:szCs w:val="23"/>
        </w:rPr>
        <w:t>Zamawiający podpisze umowę o dofinansowanie projektu pn. „</w:t>
      </w:r>
      <w:r w:rsidRPr="00606E33">
        <w:t>Sieciocentryczny system monitorowania ruchu i ochrony przestrzeni powietrznej przed BSP dla prewencji w stanach zagrożenia publicznego, ochrony infrastruktury krytycznej i obiektów publicznych</w:t>
      </w:r>
      <w:r>
        <w:rPr>
          <w:sz w:val="23"/>
          <w:szCs w:val="23"/>
        </w:rPr>
        <w:t>”, w ramach Programu Operacyjnego Inteligentny Rozwój 2014-2020.</w:t>
      </w:r>
    </w:p>
    <w:p w:rsidR="0043734D" w:rsidRDefault="0043734D" w:rsidP="0043734D">
      <w:pPr>
        <w:pStyle w:val="Default"/>
        <w:spacing w:before="120" w:after="120"/>
        <w:jc w:val="both"/>
        <w:rPr>
          <w:color w:val="auto"/>
          <w:sz w:val="23"/>
          <w:szCs w:val="23"/>
        </w:rPr>
      </w:pPr>
      <w:r>
        <w:rPr>
          <w:color w:val="auto"/>
          <w:sz w:val="22"/>
          <w:szCs w:val="22"/>
        </w:rPr>
        <w:lastRenderedPageBreak/>
        <w:t xml:space="preserve">7. </w:t>
      </w:r>
      <w:r>
        <w:rPr>
          <w:color w:val="auto"/>
          <w:sz w:val="23"/>
          <w:szCs w:val="23"/>
        </w:rPr>
        <w:t xml:space="preserve">W przypadku niepodpisania przez Zamawiającego umowy o dofinansowanie projektu, o którym mowa powyżej, zgodnie z art. 89 k.c. niniejsza umowa uważana będzie za niezawartą. </w:t>
      </w:r>
    </w:p>
    <w:p w:rsidR="0043734D" w:rsidRDefault="0043734D" w:rsidP="0043734D">
      <w:pPr>
        <w:pStyle w:val="Default"/>
        <w:rPr>
          <w:b/>
          <w:color w:val="auto"/>
          <w:sz w:val="23"/>
          <w:szCs w:val="23"/>
        </w:rPr>
      </w:pPr>
    </w:p>
    <w:p w:rsidR="0043734D" w:rsidRDefault="0043734D" w:rsidP="0043734D">
      <w:pPr>
        <w:pStyle w:val="Default"/>
        <w:rPr>
          <w:b/>
          <w:color w:val="auto"/>
          <w:sz w:val="23"/>
          <w:szCs w:val="23"/>
        </w:rPr>
      </w:pPr>
    </w:p>
    <w:p w:rsidR="0043734D" w:rsidRDefault="0043734D" w:rsidP="0043734D">
      <w:pPr>
        <w:pStyle w:val="Default"/>
        <w:jc w:val="center"/>
        <w:rPr>
          <w:color w:val="auto"/>
          <w:sz w:val="23"/>
          <w:szCs w:val="23"/>
        </w:rPr>
      </w:pPr>
      <w:r>
        <w:rPr>
          <w:b/>
          <w:color w:val="auto"/>
          <w:sz w:val="23"/>
          <w:szCs w:val="23"/>
        </w:rPr>
        <w:t>§ 2.</w:t>
      </w:r>
    </w:p>
    <w:p w:rsidR="0043734D" w:rsidRDefault="0043734D" w:rsidP="0043734D">
      <w:pPr>
        <w:pStyle w:val="Default"/>
        <w:jc w:val="center"/>
        <w:rPr>
          <w:b/>
          <w:color w:val="auto"/>
          <w:sz w:val="23"/>
          <w:szCs w:val="23"/>
        </w:rPr>
      </w:pPr>
      <w:r>
        <w:rPr>
          <w:b/>
          <w:color w:val="auto"/>
          <w:sz w:val="23"/>
          <w:szCs w:val="23"/>
        </w:rPr>
        <w:t>[Termin wykonania pracy naukowo-badawczej i sposób przekazania wyników]</w:t>
      </w:r>
    </w:p>
    <w:p w:rsidR="0043734D" w:rsidRDefault="0043734D" w:rsidP="0043734D">
      <w:pPr>
        <w:pStyle w:val="Default"/>
        <w:jc w:val="center"/>
        <w:rPr>
          <w:color w:val="auto"/>
          <w:sz w:val="23"/>
          <w:szCs w:val="23"/>
        </w:rPr>
      </w:pPr>
    </w:p>
    <w:p w:rsidR="0043734D" w:rsidRDefault="0043734D" w:rsidP="0043734D">
      <w:pPr>
        <w:pStyle w:val="Default"/>
        <w:numPr>
          <w:ilvl w:val="0"/>
          <w:numId w:val="25"/>
        </w:numPr>
        <w:spacing w:after="142"/>
        <w:ind w:left="284" w:hanging="284"/>
        <w:jc w:val="both"/>
        <w:rPr>
          <w:color w:val="auto"/>
          <w:sz w:val="23"/>
          <w:szCs w:val="23"/>
        </w:rPr>
      </w:pPr>
      <w:r>
        <w:rPr>
          <w:color w:val="auto"/>
          <w:sz w:val="23"/>
          <w:szCs w:val="23"/>
        </w:rPr>
        <w:t xml:space="preserve">Wykonawca zobowiązuje się wykonać usługę badawczą określoną w § 1 </w:t>
      </w:r>
      <w:r>
        <w:rPr>
          <w:i/>
          <w:color w:val="auto"/>
          <w:sz w:val="23"/>
          <w:szCs w:val="23"/>
        </w:rPr>
        <w:t xml:space="preserve">(zgodnie z terminami określonymi między Stronami Umowy przy czym </w:t>
      </w:r>
      <w:r w:rsidRPr="00A905C2">
        <w:rPr>
          <w:i/>
          <w:color w:val="auto"/>
          <w:sz w:val="23"/>
          <w:szCs w:val="23"/>
        </w:rPr>
        <w:t>n</w:t>
      </w:r>
      <w:r w:rsidR="00A905C2" w:rsidRPr="00A905C2">
        <w:rPr>
          <w:i/>
          <w:color w:val="auto"/>
          <w:sz w:val="23"/>
          <w:szCs w:val="23"/>
        </w:rPr>
        <w:t>ie dłużej niż 36 miesięcy</w:t>
      </w:r>
      <w:r w:rsidRPr="00A905C2">
        <w:rPr>
          <w:i/>
          <w:color w:val="auto"/>
          <w:sz w:val="23"/>
          <w:szCs w:val="23"/>
        </w:rPr>
        <w:t>)</w:t>
      </w:r>
      <w:r>
        <w:rPr>
          <w:color w:val="auto"/>
          <w:sz w:val="23"/>
          <w:szCs w:val="23"/>
        </w:rPr>
        <w:t xml:space="preserve"> i przekazać jej wyniki Zamawiającemu.</w:t>
      </w:r>
    </w:p>
    <w:p w:rsidR="0043734D" w:rsidRDefault="0043734D" w:rsidP="0043734D">
      <w:pPr>
        <w:pStyle w:val="Default"/>
        <w:numPr>
          <w:ilvl w:val="0"/>
          <w:numId w:val="25"/>
        </w:numPr>
        <w:spacing w:after="142"/>
        <w:ind w:left="284" w:hanging="284"/>
        <w:jc w:val="both"/>
        <w:rPr>
          <w:color w:val="auto"/>
          <w:sz w:val="23"/>
          <w:szCs w:val="23"/>
        </w:rPr>
      </w:pPr>
      <w:r>
        <w:rPr>
          <w:color w:val="auto"/>
          <w:sz w:val="23"/>
          <w:szCs w:val="23"/>
        </w:rPr>
        <w:t xml:space="preserve"> Przekazanie wyników prac potwierdzone zostanie przez strony obustronnie podpisanym protokołem. </w:t>
      </w:r>
    </w:p>
    <w:p w:rsidR="0043734D" w:rsidRDefault="0043734D" w:rsidP="0043734D">
      <w:pPr>
        <w:pStyle w:val="Default"/>
        <w:rPr>
          <w:color w:val="auto"/>
          <w:sz w:val="23"/>
          <w:szCs w:val="23"/>
        </w:rPr>
      </w:pPr>
    </w:p>
    <w:p w:rsidR="0043734D" w:rsidRDefault="0043734D" w:rsidP="0043734D">
      <w:pPr>
        <w:pStyle w:val="Default"/>
        <w:jc w:val="center"/>
        <w:rPr>
          <w:color w:val="auto"/>
          <w:sz w:val="23"/>
          <w:szCs w:val="23"/>
        </w:rPr>
      </w:pPr>
      <w:r>
        <w:rPr>
          <w:b/>
          <w:color w:val="auto"/>
          <w:sz w:val="23"/>
          <w:szCs w:val="23"/>
        </w:rPr>
        <w:t>§3.</w:t>
      </w:r>
    </w:p>
    <w:p w:rsidR="0043734D" w:rsidRDefault="0043734D" w:rsidP="0043734D">
      <w:pPr>
        <w:pStyle w:val="Default"/>
        <w:jc w:val="center"/>
        <w:rPr>
          <w:b/>
          <w:color w:val="auto"/>
          <w:sz w:val="23"/>
          <w:szCs w:val="23"/>
        </w:rPr>
      </w:pPr>
      <w:r>
        <w:rPr>
          <w:b/>
          <w:color w:val="auto"/>
          <w:sz w:val="23"/>
          <w:szCs w:val="23"/>
        </w:rPr>
        <w:t>[Prawa i Obowiązki Stron]</w:t>
      </w:r>
    </w:p>
    <w:p w:rsidR="0043734D" w:rsidRDefault="0043734D" w:rsidP="0043734D">
      <w:pPr>
        <w:pStyle w:val="Default"/>
        <w:jc w:val="center"/>
        <w:rPr>
          <w:color w:val="auto"/>
          <w:sz w:val="23"/>
          <w:szCs w:val="23"/>
        </w:rPr>
      </w:pPr>
    </w:p>
    <w:p w:rsidR="0043734D" w:rsidRDefault="0043734D" w:rsidP="0043734D">
      <w:pPr>
        <w:pStyle w:val="Default"/>
        <w:spacing w:before="120" w:after="120"/>
        <w:jc w:val="both"/>
        <w:rPr>
          <w:color w:val="auto"/>
          <w:sz w:val="23"/>
          <w:szCs w:val="23"/>
        </w:rPr>
      </w:pPr>
      <w:r>
        <w:rPr>
          <w:color w:val="auto"/>
          <w:sz w:val="22"/>
          <w:szCs w:val="22"/>
        </w:rPr>
        <w:t xml:space="preserve">1. </w:t>
      </w:r>
      <w:r>
        <w:rPr>
          <w:color w:val="auto"/>
          <w:sz w:val="23"/>
          <w:szCs w:val="23"/>
        </w:rPr>
        <w:t>Wykonawca jest odpowiedzialny za terminowe i wysokiej jakości wykonanie prac i badań wchodzących w skład Przedmiotu umowy zgodnie z niniejszą umową, wiedzą techniczną, przekazaną dokumentacją oraz odpowiednimi, obowiązującymi przepisami prawa. Wykonawca ponosi odpowiedzialność za niewykonanie lub nienależyte wykonanie prac określonych w § 1 niniejszej umowy.</w:t>
      </w:r>
    </w:p>
    <w:p w:rsidR="0043734D" w:rsidRDefault="0043734D" w:rsidP="0043734D">
      <w:pPr>
        <w:pStyle w:val="Default"/>
        <w:spacing w:before="120" w:after="120"/>
        <w:jc w:val="both"/>
        <w:rPr>
          <w:color w:val="auto"/>
          <w:sz w:val="23"/>
          <w:szCs w:val="23"/>
        </w:rPr>
      </w:pPr>
      <w:r>
        <w:rPr>
          <w:color w:val="auto"/>
          <w:sz w:val="22"/>
          <w:szCs w:val="22"/>
        </w:rPr>
        <w:t xml:space="preserve">2. </w:t>
      </w:r>
      <w:r>
        <w:rPr>
          <w:color w:val="auto"/>
          <w:sz w:val="23"/>
          <w:szCs w:val="23"/>
        </w:rPr>
        <w:t xml:space="preserve">Wykonawca przeprowadzać będzie objęte niniejszą umową badania z zachowaniem zasad należytej staranności, przy uwzględnieniu zawodowego charakteru prowadzonej działalności, a także zobowiązuje się chronić interesy Zamawiającego w zakresie przeprowadzanych badań, sporządzonego raportu/-ów. </w:t>
      </w:r>
    </w:p>
    <w:p w:rsidR="0043734D" w:rsidRDefault="0043734D" w:rsidP="0043734D">
      <w:pPr>
        <w:pStyle w:val="Default"/>
        <w:spacing w:before="120" w:after="120"/>
        <w:jc w:val="both"/>
        <w:rPr>
          <w:color w:val="auto"/>
          <w:sz w:val="23"/>
          <w:szCs w:val="23"/>
        </w:rPr>
      </w:pPr>
      <w:r>
        <w:rPr>
          <w:color w:val="auto"/>
          <w:sz w:val="22"/>
          <w:szCs w:val="22"/>
        </w:rPr>
        <w:t xml:space="preserve">3. </w:t>
      </w:r>
      <w:r>
        <w:rPr>
          <w:color w:val="auto"/>
          <w:sz w:val="23"/>
          <w:szCs w:val="23"/>
        </w:rPr>
        <w:t xml:space="preserve">Wykonawca oświadcza nadto, że dysponuje odpowiednim potencjałem, doświadczeniem i wiedzą techniczną, umożliwiającymi wykonanie niniejszej umowy. </w:t>
      </w:r>
    </w:p>
    <w:p w:rsidR="0043734D" w:rsidRDefault="0043734D" w:rsidP="0043734D">
      <w:pPr>
        <w:pStyle w:val="Default"/>
        <w:spacing w:before="120" w:after="120"/>
        <w:jc w:val="both"/>
        <w:rPr>
          <w:color w:val="auto"/>
          <w:sz w:val="23"/>
          <w:szCs w:val="23"/>
        </w:rPr>
      </w:pPr>
      <w:r>
        <w:rPr>
          <w:color w:val="auto"/>
          <w:sz w:val="22"/>
          <w:szCs w:val="22"/>
        </w:rPr>
        <w:t xml:space="preserve">4. </w:t>
      </w:r>
      <w:r>
        <w:rPr>
          <w:color w:val="auto"/>
          <w:sz w:val="23"/>
          <w:szCs w:val="23"/>
        </w:rPr>
        <w:t xml:space="preserve">Zamawiający zobowiązuje się do starannego współdziałania z Wykonawcą w trakcie realizacji czynności będących przedmiotem niniejszej umowy celem wypracowania najlepszych rozwiązań, w szczególności zobowiązuje się do podawania danych i informacji niezbędnych do prawidłowego dokonywania czynności będących Przedmiotem niniejszej umowy. </w:t>
      </w:r>
    </w:p>
    <w:p w:rsidR="0043734D" w:rsidRDefault="0043734D" w:rsidP="0043734D">
      <w:pPr>
        <w:pStyle w:val="Default"/>
        <w:spacing w:before="120" w:after="120"/>
        <w:jc w:val="both"/>
        <w:rPr>
          <w:color w:val="auto"/>
          <w:sz w:val="23"/>
          <w:szCs w:val="23"/>
        </w:rPr>
      </w:pPr>
      <w:r>
        <w:rPr>
          <w:color w:val="auto"/>
          <w:sz w:val="22"/>
          <w:szCs w:val="22"/>
        </w:rPr>
        <w:t xml:space="preserve">5. </w:t>
      </w:r>
      <w:r>
        <w:rPr>
          <w:color w:val="auto"/>
          <w:sz w:val="23"/>
          <w:szCs w:val="23"/>
        </w:rPr>
        <w:t xml:space="preserve">Zamawiający w zakresie, w jakim dysponuje, niezwłocznie dostarczy Wykonawcy informacje niezbędne do prawidłowego wykonania Przedmiotu umowy. </w:t>
      </w:r>
    </w:p>
    <w:p w:rsidR="0043734D" w:rsidRDefault="0043734D" w:rsidP="0043734D">
      <w:pPr>
        <w:pStyle w:val="Default"/>
        <w:spacing w:before="120" w:after="120"/>
        <w:jc w:val="both"/>
        <w:rPr>
          <w:color w:val="auto"/>
          <w:sz w:val="23"/>
          <w:szCs w:val="23"/>
        </w:rPr>
      </w:pPr>
      <w:r>
        <w:rPr>
          <w:color w:val="auto"/>
          <w:sz w:val="22"/>
          <w:szCs w:val="22"/>
        </w:rPr>
        <w:t xml:space="preserve">6. </w:t>
      </w:r>
      <w:r>
        <w:rPr>
          <w:color w:val="auto"/>
          <w:sz w:val="23"/>
          <w:szCs w:val="23"/>
        </w:rPr>
        <w:t xml:space="preserve">Wykonawca niezwłocznie zweryfikuje dane dostarczone przez Zamawiającego. W przypadku wystąpienia braków w przekazanych danych, Wykonawca zwróci się do Zamawiającego o ich uzupełnienie, a Zamawiający dochowa należytej staranności celem niezwłocznego uzupełnienia braków w przekazanych danych. </w:t>
      </w:r>
    </w:p>
    <w:p w:rsidR="0043734D" w:rsidRDefault="0043734D" w:rsidP="0043734D">
      <w:pPr>
        <w:pStyle w:val="Default"/>
        <w:spacing w:before="120" w:after="120"/>
        <w:jc w:val="both"/>
        <w:rPr>
          <w:color w:val="auto"/>
          <w:sz w:val="23"/>
          <w:szCs w:val="23"/>
        </w:rPr>
      </w:pPr>
      <w:r>
        <w:rPr>
          <w:color w:val="auto"/>
          <w:sz w:val="22"/>
          <w:szCs w:val="22"/>
        </w:rPr>
        <w:t xml:space="preserve">7. </w:t>
      </w:r>
      <w:r>
        <w:rPr>
          <w:color w:val="auto"/>
          <w:sz w:val="23"/>
          <w:szCs w:val="23"/>
        </w:rPr>
        <w:t xml:space="preserve">W przypadku, gdy przekazane przez Zamawiającego dane określone w ust. 5 i 6 nie będą pozwalały na wykonanie Przedmiotu umowy w terminach określonych niniejszą umową, Strony dopuszczają możliwość zawarcia aneksu do umowy, który będzie przewidywał, że termin realizacji Przedmiotu </w:t>
      </w:r>
      <w:r>
        <w:rPr>
          <w:color w:val="auto"/>
          <w:sz w:val="23"/>
          <w:szCs w:val="23"/>
        </w:rPr>
        <w:lastRenderedPageBreak/>
        <w:t xml:space="preserve">umowy zostanie wydłużony o czas niezbędny do uzupełnienia przez Zamawiającego brakujących danych. </w:t>
      </w:r>
    </w:p>
    <w:p w:rsidR="0043734D" w:rsidRDefault="0043734D" w:rsidP="0043734D">
      <w:pPr>
        <w:pStyle w:val="Default"/>
        <w:spacing w:before="120" w:after="120"/>
        <w:jc w:val="both"/>
        <w:rPr>
          <w:color w:val="auto"/>
          <w:sz w:val="23"/>
          <w:szCs w:val="23"/>
        </w:rPr>
      </w:pPr>
      <w:r>
        <w:rPr>
          <w:color w:val="auto"/>
          <w:sz w:val="22"/>
          <w:szCs w:val="22"/>
        </w:rPr>
        <w:t xml:space="preserve">8. </w:t>
      </w:r>
      <w:r>
        <w:rPr>
          <w:color w:val="auto"/>
          <w:sz w:val="23"/>
          <w:szCs w:val="23"/>
        </w:rPr>
        <w:t xml:space="preserve">Zamawiający oświadcza, że zapoznał się z warunkami realizacji Przedmiotu umowy i w całości je akceptuje. </w:t>
      </w:r>
    </w:p>
    <w:p w:rsidR="0043734D" w:rsidRDefault="0043734D" w:rsidP="0043734D">
      <w:pPr>
        <w:pStyle w:val="Default"/>
        <w:spacing w:before="120" w:after="120"/>
        <w:jc w:val="both"/>
        <w:rPr>
          <w:color w:val="auto"/>
          <w:sz w:val="23"/>
          <w:szCs w:val="23"/>
        </w:rPr>
      </w:pPr>
      <w:r>
        <w:rPr>
          <w:color w:val="auto"/>
          <w:sz w:val="22"/>
          <w:szCs w:val="22"/>
        </w:rPr>
        <w:t xml:space="preserve">9. </w:t>
      </w:r>
      <w:r>
        <w:rPr>
          <w:color w:val="auto"/>
          <w:sz w:val="23"/>
          <w:szCs w:val="23"/>
        </w:rPr>
        <w:t xml:space="preserve">Wykonawca zobowiązany jest do informowania Zamawiającego o przebiegu badań na pisemną prośbę Zamawiającego. </w:t>
      </w:r>
    </w:p>
    <w:p w:rsidR="0043734D" w:rsidRDefault="0043734D" w:rsidP="0043734D">
      <w:pPr>
        <w:pStyle w:val="Default"/>
        <w:spacing w:before="120" w:after="120"/>
        <w:jc w:val="both"/>
        <w:rPr>
          <w:color w:val="auto"/>
          <w:sz w:val="23"/>
          <w:szCs w:val="23"/>
        </w:rPr>
      </w:pPr>
      <w:r>
        <w:rPr>
          <w:color w:val="auto"/>
          <w:sz w:val="22"/>
          <w:szCs w:val="22"/>
        </w:rPr>
        <w:t xml:space="preserve">10. </w:t>
      </w:r>
      <w:r>
        <w:rPr>
          <w:color w:val="auto"/>
          <w:sz w:val="23"/>
          <w:szCs w:val="23"/>
        </w:rPr>
        <w:t xml:space="preserve">Wykonawca zobowiązuje się do zachowania udostępnionych podczas przeprowadzania badań informacji w tajemnicy, w szczególności do niesporządzania kopii, nieprzekazywania i nieujawniania informacji osobom trzecim oraz do niewykorzystywania ich do celów innych niż świadczenie usług określonych niniejszą umową.  </w:t>
      </w:r>
    </w:p>
    <w:p w:rsidR="0043734D" w:rsidRDefault="0043734D" w:rsidP="0043734D">
      <w:pPr>
        <w:pStyle w:val="Default"/>
        <w:spacing w:before="120" w:after="120"/>
        <w:jc w:val="both"/>
        <w:rPr>
          <w:color w:val="auto"/>
          <w:sz w:val="23"/>
          <w:szCs w:val="23"/>
        </w:rPr>
      </w:pPr>
      <w:r>
        <w:rPr>
          <w:color w:val="auto"/>
          <w:sz w:val="22"/>
          <w:szCs w:val="22"/>
        </w:rPr>
        <w:t xml:space="preserve">11. </w:t>
      </w:r>
      <w:r>
        <w:rPr>
          <w:color w:val="auto"/>
          <w:sz w:val="23"/>
          <w:szCs w:val="23"/>
        </w:rPr>
        <w:t xml:space="preserve">Zamawiającemu przysługuje prawo zapoznawania się u Wykonawcy z przebiegiem realizacji badań i uzyskiwanymi wynikami, w tym przez upoważnionych przedstawicieli. </w:t>
      </w:r>
    </w:p>
    <w:p w:rsidR="0043734D" w:rsidRDefault="0043734D" w:rsidP="0043734D">
      <w:pPr>
        <w:pStyle w:val="Default"/>
        <w:spacing w:before="120" w:after="120"/>
        <w:jc w:val="both"/>
        <w:rPr>
          <w:sz w:val="23"/>
          <w:szCs w:val="23"/>
        </w:rPr>
      </w:pPr>
      <w:r>
        <w:rPr>
          <w:color w:val="auto"/>
          <w:sz w:val="22"/>
          <w:szCs w:val="22"/>
        </w:rPr>
        <w:t>12. C</w:t>
      </w:r>
      <w:r>
        <w:rPr>
          <w:sz w:val="23"/>
          <w:szCs w:val="23"/>
        </w:rPr>
        <w:t xml:space="preserve">ałość prac dotyczących przedmiotu umowy z ramienia Wykonawcy koordynować będzie: </w:t>
      </w:r>
    </w:p>
    <w:p w:rsidR="0043734D" w:rsidRDefault="0043734D" w:rsidP="0043734D">
      <w:pPr>
        <w:pStyle w:val="Default"/>
        <w:spacing w:before="120" w:after="120"/>
        <w:jc w:val="both"/>
        <w:rPr>
          <w:color w:val="auto"/>
          <w:sz w:val="23"/>
          <w:szCs w:val="23"/>
        </w:rPr>
      </w:pPr>
      <w:r>
        <w:rPr>
          <w:sz w:val="23"/>
          <w:szCs w:val="23"/>
        </w:rPr>
        <w:t>13.</w:t>
      </w:r>
      <w:r>
        <w:rPr>
          <w:color w:val="auto"/>
          <w:sz w:val="23"/>
          <w:szCs w:val="23"/>
        </w:rPr>
        <w:t xml:space="preserve">Do udzielania informacji o stanie realizacji pracy Wykonawca ze swej strony upoważnia następujące osoby: </w:t>
      </w:r>
    </w:p>
    <w:p w:rsidR="0043734D" w:rsidRDefault="0043734D" w:rsidP="0043734D">
      <w:pPr>
        <w:pStyle w:val="Default"/>
        <w:rPr>
          <w:color w:val="auto"/>
          <w:sz w:val="23"/>
          <w:szCs w:val="23"/>
        </w:rPr>
      </w:pPr>
      <w:r w:rsidRPr="0043734D">
        <w:rPr>
          <w:highlight w:val="lightGray"/>
        </w:rPr>
        <w:t>__________</w:t>
      </w:r>
    </w:p>
    <w:p w:rsidR="0043734D" w:rsidRDefault="0043734D" w:rsidP="0043734D">
      <w:pPr>
        <w:pStyle w:val="Default"/>
        <w:spacing w:before="120" w:after="120"/>
        <w:jc w:val="center"/>
        <w:rPr>
          <w:color w:val="auto"/>
          <w:sz w:val="23"/>
          <w:szCs w:val="23"/>
        </w:rPr>
      </w:pPr>
      <w:r>
        <w:rPr>
          <w:b/>
          <w:color w:val="auto"/>
          <w:sz w:val="23"/>
          <w:szCs w:val="23"/>
        </w:rPr>
        <w:t>§4.</w:t>
      </w:r>
    </w:p>
    <w:p w:rsidR="0043734D" w:rsidRDefault="0043734D" w:rsidP="0043734D">
      <w:pPr>
        <w:pStyle w:val="Default"/>
        <w:spacing w:before="120" w:after="120"/>
        <w:jc w:val="center"/>
        <w:rPr>
          <w:color w:val="auto"/>
          <w:sz w:val="23"/>
          <w:szCs w:val="23"/>
        </w:rPr>
      </w:pPr>
      <w:r>
        <w:rPr>
          <w:b/>
          <w:color w:val="auto"/>
          <w:sz w:val="23"/>
          <w:szCs w:val="23"/>
        </w:rPr>
        <w:t>[Prawa autorskie i prawa własności przemysłowej i intelektualnej]</w:t>
      </w:r>
    </w:p>
    <w:p w:rsidR="0043734D" w:rsidRDefault="0043734D" w:rsidP="0043734D">
      <w:pPr>
        <w:pStyle w:val="Default"/>
        <w:spacing w:before="120" w:after="120"/>
        <w:jc w:val="both"/>
        <w:rPr>
          <w:color w:val="auto"/>
          <w:sz w:val="18"/>
          <w:szCs w:val="18"/>
        </w:rPr>
      </w:pPr>
      <w:r>
        <w:rPr>
          <w:color w:val="auto"/>
          <w:sz w:val="22"/>
          <w:szCs w:val="22"/>
        </w:rPr>
        <w:t xml:space="preserve">1. </w:t>
      </w:r>
      <w:r>
        <w:rPr>
          <w:color w:val="auto"/>
          <w:sz w:val="23"/>
          <w:szCs w:val="23"/>
        </w:rPr>
        <w:t>Wykonawca oświadcza, że w ramach wynagrodzenia określonego w §6 ust. 1, przenosi na Zamawiającego, bez ograniczeń czasowych i terytorialnych wszelkie autorskie prawa majątkowe do wykonanych przez niego prac i wyników badań stanowiących Przedmiot niniejszej umowy („utworów”), w tym w szczególności do wykonanych raportów z badań</w:t>
      </w:r>
      <w:r>
        <w:rPr>
          <w:color w:val="auto"/>
          <w:sz w:val="18"/>
          <w:szCs w:val="18"/>
        </w:rPr>
        <w:t xml:space="preserve">. </w:t>
      </w:r>
    </w:p>
    <w:p w:rsidR="0043734D" w:rsidRDefault="0043734D" w:rsidP="0043734D">
      <w:pPr>
        <w:pStyle w:val="Default"/>
        <w:spacing w:before="120" w:after="120"/>
        <w:jc w:val="both"/>
        <w:rPr>
          <w:color w:val="auto"/>
          <w:sz w:val="23"/>
          <w:szCs w:val="23"/>
        </w:rPr>
      </w:pPr>
      <w:r>
        <w:rPr>
          <w:color w:val="auto"/>
          <w:sz w:val="22"/>
          <w:szCs w:val="22"/>
        </w:rPr>
        <w:t xml:space="preserve">2. </w:t>
      </w:r>
      <w:r>
        <w:rPr>
          <w:color w:val="auto"/>
          <w:sz w:val="23"/>
          <w:szCs w:val="23"/>
        </w:rPr>
        <w:t xml:space="preserve">Wykonawca przenosi na rzecz Zamawiającego wszelkie autorskie prawa majątkowe do Przedmiotu umowy, o którym mowa w ustępie poprzedzającym na następujących polach eksploatacji: </w:t>
      </w:r>
    </w:p>
    <w:p w:rsidR="0043734D" w:rsidRDefault="0043734D" w:rsidP="0043734D">
      <w:pPr>
        <w:pStyle w:val="Default"/>
        <w:spacing w:before="120" w:after="120"/>
        <w:jc w:val="both"/>
        <w:rPr>
          <w:color w:val="auto"/>
          <w:sz w:val="23"/>
          <w:szCs w:val="23"/>
        </w:rPr>
      </w:pPr>
      <w:r>
        <w:rPr>
          <w:color w:val="auto"/>
          <w:sz w:val="22"/>
          <w:szCs w:val="22"/>
        </w:rPr>
        <w:t xml:space="preserve">a. </w:t>
      </w:r>
      <w:r>
        <w:rPr>
          <w:color w:val="auto"/>
          <w:sz w:val="23"/>
          <w:szCs w:val="23"/>
        </w:rPr>
        <w:t>w zakresie utrwalania i zwielokrotniania utworów – wytwarzanie określoną techniką egzemplarzy, w tym techniką drukarską, reprograficzną, zapisu magnetycznego oraz techniką cyfrową, na dowolnych innych nośnikach i materiałach oraz w innych formach przestrzennych,</w:t>
      </w:r>
    </w:p>
    <w:p w:rsidR="0043734D" w:rsidRDefault="0043734D" w:rsidP="0043734D">
      <w:pPr>
        <w:pStyle w:val="Default"/>
        <w:spacing w:before="120" w:after="120"/>
        <w:jc w:val="both"/>
        <w:rPr>
          <w:color w:val="auto"/>
          <w:sz w:val="23"/>
          <w:szCs w:val="23"/>
        </w:rPr>
      </w:pPr>
      <w:r>
        <w:rPr>
          <w:color w:val="auto"/>
          <w:sz w:val="22"/>
          <w:szCs w:val="22"/>
        </w:rPr>
        <w:t xml:space="preserve">b. </w:t>
      </w:r>
      <w:r>
        <w:rPr>
          <w:color w:val="auto"/>
          <w:sz w:val="23"/>
          <w:szCs w:val="23"/>
        </w:rPr>
        <w:t xml:space="preserve">utrwalanie i zwielokrotnianie utworów w postaci cyfrowej, w ramach systemów teleinformatycznych oraz w pamięci komputerów i podobnych urządzeń, </w:t>
      </w:r>
    </w:p>
    <w:p w:rsidR="0043734D" w:rsidRDefault="0043734D" w:rsidP="0043734D">
      <w:pPr>
        <w:pStyle w:val="Default"/>
        <w:spacing w:before="120" w:after="120"/>
        <w:jc w:val="both"/>
        <w:rPr>
          <w:color w:val="auto"/>
          <w:sz w:val="23"/>
          <w:szCs w:val="23"/>
        </w:rPr>
      </w:pPr>
      <w:r>
        <w:rPr>
          <w:color w:val="auto"/>
          <w:sz w:val="22"/>
          <w:szCs w:val="22"/>
        </w:rPr>
        <w:t xml:space="preserve">c. </w:t>
      </w:r>
      <w:r>
        <w:rPr>
          <w:color w:val="auto"/>
          <w:sz w:val="23"/>
          <w:szCs w:val="23"/>
        </w:rPr>
        <w:t xml:space="preserve">w zakresie obrotu oryginałem albo egzemplarzami, na których utwory utrwalono – wprowadzanie do obrotu, użyczenie lub najem oryginału albo egzemplarzy, </w:t>
      </w:r>
    </w:p>
    <w:p w:rsidR="0043734D" w:rsidRDefault="0043734D" w:rsidP="0043734D">
      <w:pPr>
        <w:pStyle w:val="Default"/>
        <w:spacing w:before="120" w:after="120"/>
        <w:jc w:val="both"/>
        <w:rPr>
          <w:color w:val="auto"/>
          <w:sz w:val="23"/>
          <w:szCs w:val="23"/>
        </w:rPr>
      </w:pPr>
      <w:r>
        <w:rPr>
          <w:color w:val="auto"/>
          <w:sz w:val="22"/>
          <w:szCs w:val="22"/>
        </w:rPr>
        <w:t xml:space="preserve">d. </w:t>
      </w:r>
      <w:r>
        <w:rPr>
          <w:color w:val="auto"/>
          <w:sz w:val="23"/>
          <w:szCs w:val="23"/>
        </w:rPr>
        <w:t xml:space="preserve">w zakresie rozpowszechniania utworów w sposób inny niż określony w §4 ust. 2 lit. c – publiczne wykonanie, wystawienie, wyświetlenie, odtworzenie oraz nadawanie i reemitowanie, a także publiczne udostępnianie w taki sposób, aby każdy mógł mieć do niego dostęp w miejscu i w czasie przez siebie wybranym, a także rozpowszechnianie w sieci informatycznej i udostępnianie osobom trzecim. </w:t>
      </w:r>
    </w:p>
    <w:p w:rsidR="0043734D" w:rsidRDefault="0043734D" w:rsidP="0043734D">
      <w:pPr>
        <w:pStyle w:val="Default"/>
        <w:spacing w:before="120" w:after="120"/>
        <w:jc w:val="both"/>
        <w:rPr>
          <w:color w:val="auto"/>
          <w:sz w:val="23"/>
          <w:szCs w:val="23"/>
        </w:rPr>
      </w:pPr>
      <w:r>
        <w:rPr>
          <w:color w:val="auto"/>
          <w:sz w:val="22"/>
          <w:szCs w:val="22"/>
        </w:rPr>
        <w:t xml:space="preserve">3. </w:t>
      </w:r>
      <w:r>
        <w:rPr>
          <w:color w:val="auto"/>
          <w:sz w:val="23"/>
          <w:szCs w:val="23"/>
        </w:rPr>
        <w:t xml:space="preserve">Wykonawca wyraża zgodę na dokonywanie przez Zamawiającego wszelkich zmian oraz aktualizacji utworów – raportów. Zamawiający nabywa prawo do dokonywania utworu –raportu oraz korzystania z tego opracowania i rozporządzania nim na polach eksploatacji określonych w §4 ust. 2 powyżej. Prawo wyłącznego zezwalania na wykonywanie zależnych praw autorskich przysługuje Zamawiającemu. </w:t>
      </w:r>
    </w:p>
    <w:p w:rsidR="0043734D" w:rsidRDefault="0043734D" w:rsidP="0043734D">
      <w:pPr>
        <w:pStyle w:val="Default"/>
        <w:spacing w:before="120" w:after="120"/>
        <w:jc w:val="both"/>
        <w:rPr>
          <w:color w:val="auto"/>
          <w:sz w:val="23"/>
          <w:szCs w:val="23"/>
        </w:rPr>
      </w:pPr>
      <w:r>
        <w:rPr>
          <w:color w:val="auto"/>
          <w:sz w:val="22"/>
          <w:szCs w:val="22"/>
        </w:rPr>
        <w:t xml:space="preserve">4. </w:t>
      </w:r>
      <w:r>
        <w:rPr>
          <w:color w:val="auto"/>
          <w:sz w:val="23"/>
          <w:szCs w:val="23"/>
        </w:rPr>
        <w:t xml:space="preserve">Wykonawca będzie informował Zamawiającego o dokonaniu w trakcie prowadzonych badań rozwiązań, które w jego ocenie mogą stanowić przedmiot prawa autorskiego bądź przedmiot prawa własności przemysłowej lub intelektualnej. </w:t>
      </w:r>
    </w:p>
    <w:p w:rsidR="0043734D" w:rsidRDefault="0043734D" w:rsidP="0043734D">
      <w:pPr>
        <w:pStyle w:val="Default"/>
        <w:spacing w:before="120" w:after="120"/>
        <w:jc w:val="both"/>
        <w:rPr>
          <w:color w:val="auto"/>
          <w:sz w:val="23"/>
          <w:szCs w:val="23"/>
        </w:rPr>
      </w:pPr>
      <w:r>
        <w:rPr>
          <w:color w:val="auto"/>
          <w:sz w:val="22"/>
          <w:szCs w:val="22"/>
        </w:rPr>
        <w:t xml:space="preserve">5. </w:t>
      </w:r>
      <w:r>
        <w:rPr>
          <w:color w:val="auto"/>
          <w:sz w:val="23"/>
          <w:szCs w:val="23"/>
        </w:rPr>
        <w:t xml:space="preserve">Wykonawca oświadcza, iż w ramach wynagrodzenia określonego w §6 ust. 1 przenosi na Zamawiającego wszelkie prawa do dóbr własności przemysłowej i intelektualnej, które powstać mogą w związku z realizacją prac, objętych niniejszą umową. </w:t>
      </w:r>
    </w:p>
    <w:p w:rsidR="0043734D" w:rsidRDefault="0043734D" w:rsidP="0043734D">
      <w:pPr>
        <w:pStyle w:val="Default"/>
        <w:spacing w:before="120" w:after="120"/>
        <w:jc w:val="both"/>
        <w:rPr>
          <w:color w:val="auto"/>
          <w:sz w:val="23"/>
          <w:szCs w:val="23"/>
        </w:rPr>
      </w:pPr>
      <w:r>
        <w:rPr>
          <w:color w:val="auto"/>
          <w:sz w:val="22"/>
          <w:szCs w:val="22"/>
        </w:rPr>
        <w:t xml:space="preserve">6. </w:t>
      </w:r>
      <w:r>
        <w:rPr>
          <w:color w:val="auto"/>
          <w:sz w:val="23"/>
          <w:szCs w:val="23"/>
        </w:rPr>
        <w:t xml:space="preserve">Przeniesienie na Zamawiającego majątkowych praw autorskich do raportu/-ów nastąpi z chwilą dokonania zapłaty całego wynagrodzenia, o którym mowa §6 ust. 1, bez konieczności składania jakichkolwiek dodatkowych oświadczeń woli przez Strony, na co Zamawiający i Wykonawca wyrażają zgodę. </w:t>
      </w:r>
    </w:p>
    <w:p w:rsidR="0043734D" w:rsidRDefault="0043734D" w:rsidP="0043734D">
      <w:pPr>
        <w:pStyle w:val="Default"/>
        <w:spacing w:before="120" w:after="120"/>
        <w:jc w:val="both"/>
        <w:rPr>
          <w:color w:val="auto"/>
          <w:sz w:val="23"/>
          <w:szCs w:val="23"/>
        </w:rPr>
      </w:pPr>
      <w:r>
        <w:rPr>
          <w:color w:val="auto"/>
          <w:sz w:val="23"/>
          <w:szCs w:val="23"/>
        </w:rPr>
        <w:t>7. W ramach przeniesienia praw majątkowych do Przedmiotu niniejszej umowy, Zamawiający zapewnia sobie prawo do komercjalizacji wyników badań, a także prawo do wykorzystania nowej wiedzy wytworzonej w ramach przeprowadzonych badań w swojej własnej działalności, a także prawo do współwłasności do wszelkich wynalazków, odkryć, know – how, technologii i rezultatów niepodlegającej takiej ochronie, powstałych w całości lub w części w wyniku przeprowadzonych na mocy niniejszej umowy badań, na co Wykonawca wyraża niniejszą umową zgodę.  Udział Stron w prawach do wynalazków (patentów) będzie określany każdorazowo we wspólnych wnioskach zgłoszenia wynalazku do ochrony, na podstawie zaangażowania twórców.  Udział Zamawiającego we wszystkich wynalazkach będzie wynosił co najmniej 20% .  Niezależnie od wysokości udziału Stron  w prawach do wynalazku Wykonawca wyraża zgodę na pełne wykorzystanie wynalazku przez Zamawiającego w jego działalność bez dodatkowych opłat (w tym licencyjnych) na rzecz Wykonawcy.</w:t>
      </w:r>
    </w:p>
    <w:p w:rsidR="0043734D" w:rsidRDefault="0043734D" w:rsidP="0043734D">
      <w:pPr>
        <w:pStyle w:val="Default"/>
        <w:spacing w:before="120" w:after="120"/>
        <w:jc w:val="both"/>
        <w:rPr>
          <w:color w:val="auto"/>
          <w:sz w:val="23"/>
          <w:szCs w:val="23"/>
        </w:rPr>
      </w:pPr>
      <w:r>
        <w:rPr>
          <w:color w:val="auto"/>
          <w:sz w:val="22"/>
          <w:szCs w:val="22"/>
        </w:rPr>
        <w:t xml:space="preserve">8. </w:t>
      </w:r>
      <w:r>
        <w:rPr>
          <w:color w:val="auto"/>
          <w:sz w:val="23"/>
          <w:szCs w:val="23"/>
        </w:rPr>
        <w:t xml:space="preserve">Wykonawca, może publikować uzyskane wyniki badań stanowiących Przedmiot umowy przez osoby biorące udział w pracach naukowych, artykułach, sympozjach etc. </w:t>
      </w:r>
    </w:p>
    <w:p w:rsidR="0043734D" w:rsidRDefault="0043734D" w:rsidP="0043734D">
      <w:pPr>
        <w:pStyle w:val="Default"/>
        <w:rPr>
          <w:color w:val="auto"/>
          <w:sz w:val="23"/>
          <w:szCs w:val="23"/>
        </w:rPr>
      </w:pPr>
    </w:p>
    <w:p w:rsidR="0043734D" w:rsidRDefault="0043734D" w:rsidP="0043734D">
      <w:pPr>
        <w:pStyle w:val="Default"/>
        <w:jc w:val="center"/>
        <w:rPr>
          <w:color w:val="auto"/>
          <w:sz w:val="23"/>
          <w:szCs w:val="23"/>
        </w:rPr>
      </w:pPr>
      <w:r>
        <w:rPr>
          <w:b/>
          <w:color w:val="auto"/>
          <w:sz w:val="23"/>
          <w:szCs w:val="23"/>
        </w:rPr>
        <w:t>§ 5.</w:t>
      </w:r>
    </w:p>
    <w:p w:rsidR="0043734D" w:rsidRDefault="0043734D" w:rsidP="0043734D">
      <w:pPr>
        <w:pStyle w:val="Default"/>
        <w:jc w:val="center"/>
        <w:rPr>
          <w:color w:val="auto"/>
          <w:sz w:val="23"/>
          <w:szCs w:val="23"/>
        </w:rPr>
      </w:pPr>
      <w:r>
        <w:rPr>
          <w:b/>
          <w:color w:val="auto"/>
          <w:sz w:val="23"/>
          <w:szCs w:val="23"/>
        </w:rPr>
        <w:t>[Odbiór pracy]</w:t>
      </w:r>
    </w:p>
    <w:p w:rsidR="0043734D" w:rsidRDefault="0043734D" w:rsidP="0043734D">
      <w:pPr>
        <w:pStyle w:val="Default"/>
        <w:spacing w:before="120" w:after="120"/>
        <w:jc w:val="both"/>
        <w:rPr>
          <w:color w:val="auto"/>
          <w:sz w:val="23"/>
          <w:szCs w:val="23"/>
        </w:rPr>
      </w:pPr>
      <w:r>
        <w:rPr>
          <w:color w:val="auto"/>
          <w:sz w:val="22"/>
          <w:szCs w:val="22"/>
        </w:rPr>
        <w:t xml:space="preserve">1. </w:t>
      </w:r>
      <w:r>
        <w:rPr>
          <w:color w:val="auto"/>
          <w:sz w:val="23"/>
          <w:szCs w:val="23"/>
        </w:rPr>
        <w:t xml:space="preserve">Przekazanie przez Wykonawcę badań do odbioru następuje do zakończenia okresów określonych w § 2 ust 1. </w:t>
      </w:r>
    </w:p>
    <w:p w:rsidR="0043734D" w:rsidRDefault="0043734D" w:rsidP="0043734D">
      <w:pPr>
        <w:pStyle w:val="Default"/>
        <w:spacing w:before="120" w:after="120"/>
        <w:jc w:val="both"/>
        <w:rPr>
          <w:color w:val="auto"/>
          <w:sz w:val="23"/>
          <w:szCs w:val="23"/>
        </w:rPr>
      </w:pPr>
      <w:r>
        <w:rPr>
          <w:color w:val="auto"/>
          <w:sz w:val="22"/>
          <w:szCs w:val="22"/>
        </w:rPr>
        <w:t xml:space="preserve">2. </w:t>
      </w:r>
      <w:r>
        <w:rPr>
          <w:color w:val="auto"/>
          <w:sz w:val="23"/>
          <w:szCs w:val="23"/>
        </w:rPr>
        <w:t xml:space="preserve">Odbiór badań stwierdza się protokołami zdawczo-odbiorczymi. </w:t>
      </w:r>
    </w:p>
    <w:p w:rsidR="0043734D" w:rsidRDefault="0043734D" w:rsidP="0043734D">
      <w:pPr>
        <w:pStyle w:val="Default"/>
        <w:spacing w:before="120" w:after="120"/>
        <w:jc w:val="both"/>
        <w:rPr>
          <w:rFonts w:cs="Times New Roman"/>
          <w:color w:val="auto"/>
        </w:rPr>
      </w:pPr>
      <w:r>
        <w:rPr>
          <w:color w:val="auto"/>
          <w:sz w:val="23"/>
          <w:szCs w:val="23"/>
        </w:rPr>
        <w:t xml:space="preserve">3. Zamawiający ma prawo zgłosić uwagi / zastrzeżenia do wyników badań i utworów przekazanych przez Wykonawcę, w ciągu 30 dni od ich otrzymania. Wykonawca ma 30 dni na odniesienie się do tych uwag / zastrzeżeń i jeśli są one zasadne na ich uwzględnienie. </w:t>
      </w:r>
    </w:p>
    <w:p w:rsidR="0043734D" w:rsidRDefault="0043734D" w:rsidP="0043734D">
      <w:pPr>
        <w:pStyle w:val="Default"/>
        <w:spacing w:before="120" w:after="120"/>
        <w:jc w:val="both"/>
        <w:rPr>
          <w:color w:val="auto"/>
          <w:sz w:val="23"/>
          <w:szCs w:val="23"/>
        </w:rPr>
      </w:pPr>
      <w:r>
        <w:rPr>
          <w:color w:val="auto"/>
          <w:sz w:val="22"/>
          <w:szCs w:val="22"/>
        </w:rPr>
        <w:t xml:space="preserve">4. </w:t>
      </w:r>
      <w:r>
        <w:rPr>
          <w:color w:val="auto"/>
          <w:sz w:val="23"/>
          <w:szCs w:val="23"/>
        </w:rPr>
        <w:t xml:space="preserve">Jeżeli Zamawiający nie dokona odbioru badań w terminie, o którym mowa w ust. 3, Wykonawca ma prawo sporządzić jednostronny protokół przekazania pracy, który będzie stanowił podstawę dokonania rozliczeń. </w:t>
      </w:r>
    </w:p>
    <w:p w:rsidR="0043734D" w:rsidRDefault="0043734D" w:rsidP="0043734D">
      <w:pPr>
        <w:pStyle w:val="Default"/>
        <w:spacing w:before="120" w:after="120"/>
        <w:jc w:val="both"/>
        <w:rPr>
          <w:color w:val="auto"/>
          <w:sz w:val="23"/>
          <w:szCs w:val="23"/>
        </w:rPr>
      </w:pPr>
    </w:p>
    <w:p w:rsidR="0043734D" w:rsidRDefault="0043734D" w:rsidP="0043734D">
      <w:pPr>
        <w:pStyle w:val="Default"/>
        <w:spacing w:before="120" w:after="120"/>
        <w:jc w:val="both"/>
        <w:rPr>
          <w:color w:val="auto"/>
          <w:sz w:val="23"/>
          <w:szCs w:val="23"/>
        </w:rPr>
      </w:pPr>
    </w:p>
    <w:p w:rsidR="0043734D" w:rsidRDefault="0043734D" w:rsidP="0043734D">
      <w:pPr>
        <w:pStyle w:val="Default"/>
        <w:spacing w:before="120" w:after="120"/>
        <w:jc w:val="center"/>
        <w:rPr>
          <w:color w:val="auto"/>
          <w:sz w:val="23"/>
          <w:szCs w:val="23"/>
        </w:rPr>
      </w:pPr>
      <w:r>
        <w:rPr>
          <w:b/>
          <w:color w:val="auto"/>
          <w:sz w:val="23"/>
          <w:szCs w:val="23"/>
        </w:rPr>
        <w:t>§6.</w:t>
      </w:r>
    </w:p>
    <w:p w:rsidR="0043734D" w:rsidRDefault="0043734D" w:rsidP="0043734D">
      <w:pPr>
        <w:pStyle w:val="Default"/>
        <w:spacing w:before="120" w:after="120"/>
        <w:jc w:val="center"/>
        <w:rPr>
          <w:color w:val="auto"/>
          <w:sz w:val="23"/>
          <w:szCs w:val="23"/>
        </w:rPr>
      </w:pPr>
      <w:r>
        <w:rPr>
          <w:b/>
          <w:color w:val="auto"/>
          <w:sz w:val="23"/>
          <w:szCs w:val="23"/>
        </w:rPr>
        <w:t>[Wynagrodzenie Wykonawcy i inne świadczenia na jego rzecz]</w:t>
      </w:r>
    </w:p>
    <w:p w:rsidR="0043734D" w:rsidRPr="00031FB9" w:rsidRDefault="0043734D" w:rsidP="0043734D">
      <w:pPr>
        <w:pStyle w:val="NormalnyWeb"/>
        <w:shd w:val="clear" w:color="auto" w:fill="FFFFFF"/>
        <w:jc w:val="both"/>
        <w:rPr>
          <w:rFonts w:ascii="Arial" w:hAnsi="Arial" w:cs="Arial"/>
          <w:color w:val="222222"/>
          <w:sz w:val="19"/>
          <w:szCs w:val="19"/>
        </w:rPr>
      </w:pPr>
      <w:r w:rsidRPr="00D82B11">
        <w:rPr>
          <w:rFonts w:asciiTheme="minorHAnsi" w:hAnsiTheme="minorHAnsi" w:cstheme="minorHAnsi"/>
          <w:sz w:val="22"/>
          <w:szCs w:val="22"/>
        </w:rPr>
        <w:t>1</w:t>
      </w:r>
      <w:r>
        <w:rPr>
          <w:sz w:val="23"/>
          <w:szCs w:val="23"/>
        </w:rPr>
        <w:t xml:space="preserve">. </w:t>
      </w:r>
      <w:r w:rsidRPr="00031FB9">
        <w:rPr>
          <w:rFonts w:ascii="Calibri" w:eastAsia="Calibri" w:hAnsi="Calibri" w:cs="Calibri"/>
          <w:sz w:val="23"/>
          <w:szCs w:val="23"/>
          <w:lang w:eastAsia="en-US"/>
        </w:rPr>
        <w:t>Za wykonanie przedmiotu umowy określonego w</w:t>
      </w:r>
      <w:r w:rsidRPr="00031FB9">
        <w:rPr>
          <w:rFonts w:ascii="Calibri" w:eastAsia="Calibri" w:hAnsi="Calibri" w:cs="Calibri"/>
          <w:lang w:eastAsia="en-US"/>
        </w:rPr>
        <w:t> </w:t>
      </w:r>
      <w:r w:rsidRPr="00031FB9">
        <w:rPr>
          <w:rFonts w:ascii="Calibri" w:eastAsia="Calibri" w:hAnsi="Calibri" w:cs="Calibri"/>
          <w:sz w:val="23"/>
          <w:szCs w:val="23"/>
          <w:lang w:eastAsia="en-US"/>
        </w:rPr>
        <w:t>§</w:t>
      </w:r>
      <w:r w:rsidRPr="00031FB9">
        <w:rPr>
          <w:rFonts w:ascii="Calibri" w:eastAsia="Calibri" w:hAnsi="Calibri" w:cs="Calibri"/>
          <w:lang w:eastAsia="en-US"/>
        </w:rPr>
        <w:t> </w:t>
      </w:r>
      <w:r w:rsidRPr="00031FB9">
        <w:rPr>
          <w:rFonts w:ascii="Calibri" w:eastAsia="Calibri" w:hAnsi="Calibri" w:cs="Calibri"/>
          <w:sz w:val="23"/>
          <w:szCs w:val="23"/>
          <w:lang w:eastAsia="en-US"/>
        </w:rPr>
        <w:t xml:space="preserve">1 ust 2 strony </w:t>
      </w:r>
      <w:r w:rsidR="00D82B11">
        <w:rPr>
          <w:rFonts w:ascii="Calibri" w:eastAsia="Calibri" w:hAnsi="Calibri" w:cs="Calibri"/>
          <w:sz w:val="23"/>
          <w:szCs w:val="23"/>
          <w:lang w:eastAsia="en-US"/>
        </w:rPr>
        <w:t>u</w:t>
      </w:r>
      <w:r w:rsidRPr="00031FB9">
        <w:rPr>
          <w:rFonts w:ascii="Calibri" w:eastAsia="Calibri" w:hAnsi="Calibri" w:cs="Calibri"/>
          <w:sz w:val="23"/>
          <w:szCs w:val="23"/>
          <w:lang w:eastAsia="en-US"/>
        </w:rPr>
        <w:t>stalają</w:t>
      </w:r>
      <w:r w:rsidRPr="00031FB9">
        <w:rPr>
          <w:rFonts w:ascii="Calibri" w:eastAsia="Calibri" w:hAnsi="Calibri" w:cs="Calibri"/>
          <w:lang w:eastAsia="en-US"/>
        </w:rPr>
        <w:t> </w:t>
      </w:r>
      <w:r w:rsidRPr="00031FB9">
        <w:rPr>
          <w:rFonts w:ascii="Calibri" w:eastAsia="Calibri" w:hAnsi="Calibri" w:cs="Calibri"/>
          <w:sz w:val="23"/>
          <w:szCs w:val="23"/>
          <w:lang w:eastAsia="en-US"/>
        </w:rPr>
        <w:t>maksymalne</w:t>
      </w:r>
      <w:r w:rsidRPr="00031FB9">
        <w:rPr>
          <w:rFonts w:ascii="Calibri" w:eastAsia="Calibri" w:hAnsi="Calibri" w:cs="Calibri"/>
          <w:lang w:eastAsia="en-US"/>
        </w:rPr>
        <w:t> </w:t>
      </w:r>
      <w:r w:rsidRPr="00031FB9">
        <w:rPr>
          <w:rFonts w:ascii="Calibri" w:eastAsia="Calibri" w:hAnsi="Calibri" w:cs="Calibri"/>
          <w:sz w:val="23"/>
          <w:szCs w:val="23"/>
          <w:lang w:eastAsia="en-US"/>
        </w:rPr>
        <w:t xml:space="preserve">wynagrodzenie umowne w łącznej wysokości </w:t>
      </w:r>
      <w:r w:rsidRPr="0043734D">
        <w:rPr>
          <w:highlight w:val="lightGray"/>
        </w:rPr>
        <w:t>__________</w:t>
      </w:r>
      <w:r>
        <w:t>,</w:t>
      </w:r>
    </w:p>
    <w:p w:rsidR="0043734D" w:rsidRDefault="0043734D" w:rsidP="0043734D">
      <w:pPr>
        <w:pStyle w:val="Default"/>
        <w:spacing w:before="120" w:after="120"/>
        <w:jc w:val="both"/>
        <w:rPr>
          <w:color w:val="auto"/>
          <w:sz w:val="23"/>
          <w:szCs w:val="23"/>
        </w:rPr>
      </w:pPr>
      <w:r>
        <w:rPr>
          <w:color w:val="auto"/>
          <w:sz w:val="23"/>
          <w:szCs w:val="23"/>
        </w:rPr>
        <w:t>w tym maksymalne wynagrodzenie</w:t>
      </w:r>
      <w:r w:rsidR="00D82B11">
        <w:rPr>
          <w:color w:val="auto"/>
          <w:sz w:val="23"/>
          <w:szCs w:val="23"/>
        </w:rPr>
        <w:t>:</w:t>
      </w:r>
    </w:p>
    <w:p w:rsidR="0043734D" w:rsidRDefault="0043734D" w:rsidP="0043734D">
      <w:pPr>
        <w:pStyle w:val="Akapitzlist"/>
        <w:spacing w:before="120" w:after="120" w:line="240" w:lineRule="atLeast"/>
        <w:ind w:left="0"/>
        <w:jc w:val="both"/>
      </w:pPr>
      <w:r>
        <w:t xml:space="preserve">złotych netto:  </w:t>
      </w:r>
      <w:r>
        <w:rPr>
          <w:b/>
        </w:rPr>
        <w:t xml:space="preserve"> </w:t>
      </w:r>
      <w:r w:rsidRPr="0043734D">
        <w:rPr>
          <w:highlight w:val="lightGray"/>
        </w:rPr>
        <w:t>__________</w:t>
      </w:r>
      <w:r>
        <w:rPr>
          <w:b/>
        </w:rPr>
        <w:t xml:space="preserve">  </w:t>
      </w:r>
      <w:r>
        <w:t xml:space="preserve">(słownie: </w:t>
      </w:r>
      <w:r w:rsidRPr="0043734D">
        <w:rPr>
          <w:highlight w:val="lightGray"/>
        </w:rPr>
        <w:t>__________</w:t>
      </w:r>
      <w:r>
        <w:t>)</w:t>
      </w:r>
    </w:p>
    <w:p w:rsidR="0043734D" w:rsidRDefault="0043734D" w:rsidP="0043734D">
      <w:pPr>
        <w:spacing w:before="120" w:after="120" w:line="240" w:lineRule="atLeast"/>
        <w:jc w:val="both"/>
      </w:pPr>
      <w:r>
        <w:t xml:space="preserve">złotych brutto: </w:t>
      </w:r>
      <w:r w:rsidRPr="0043734D">
        <w:rPr>
          <w:highlight w:val="lightGray"/>
        </w:rPr>
        <w:t>__________</w:t>
      </w:r>
      <w:r>
        <w:rPr>
          <w:b/>
        </w:rPr>
        <w:t xml:space="preserve">  </w:t>
      </w:r>
      <w:r>
        <w:t xml:space="preserve">(słownie: </w:t>
      </w:r>
      <w:r w:rsidRPr="0043734D">
        <w:rPr>
          <w:highlight w:val="lightGray"/>
        </w:rPr>
        <w:t>__________</w:t>
      </w:r>
      <w:r>
        <w:t>)</w:t>
      </w:r>
    </w:p>
    <w:p w:rsidR="0043734D" w:rsidRPr="00031FB9" w:rsidRDefault="0043734D" w:rsidP="0043734D">
      <w:pPr>
        <w:pStyle w:val="NormalnyWeb"/>
        <w:shd w:val="clear" w:color="auto" w:fill="FFFFFF"/>
        <w:jc w:val="both"/>
        <w:rPr>
          <w:rFonts w:ascii="Calibri" w:eastAsia="Calibri" w:hAnsi="Calibri" w:cs="Calibri"/>
          <w:sz w:val="23"/>
          <w:szCs w:val="23"/>
          <w:lang w:eastAsia="en-US"/>
        </w:rPr>
      </w:pPr>
      <w:r w:rsidRPr="00031FB9">
        <w:rPr>
          <w:rFonts w:ascii="Calibri" w:eastAsia="Calibri" w:hAnsi="Calibri" w:cs="Calibri"/>
          <w:sz w:val="23"/>
          <w:szCs w:val="23"/>
          <w:lang w:eastAsia="en-US"/>
        </w:rPr>
        <w:t>Faktyczna wysokość wynagrodzenia będzie zależeć od bieżącego przebiegu i osiąganych wyników prac badawczych oraz bieżących ustaleń między Stronami.</w:t>
      </w:r>
    </w:p>
    <w:p w:rsidR="0043734D" w:rsidRDefault="0043734D" w:rsidP="0043734D">
      <w:pPr>
        <w:pStyle w:val="Default"/>
        <w:spacing w:before="120" w:after="120"/>
        <w:jc w:val="both"/>
        <w:rPr>
          <w:color w:val="auto"/>
          <w:sz w:val="23"/>
          <w:szCs w:val="23"/>
        </w:rPr>
      </w:pPr>
      <w:r>
        <w:rPr>
          <w:color w:val="auto"/>
          <w:sz w:val="23"/>
          <w:szCs w:val="23"/>
        </w:rPr>
        <w:t xml:space="preserve">2. Zamawiający dokona zapłaty wynagrodzenia na podstawie faktury wystawionej przez Wykonawcę po podpisaniu protokołu zdawczo-odbiorczego oraz odbioru pracy. </w:t>
      </w:r>
    </w:p>
    <w:p w:rsidR="0043734D" w:rsidRDefault="0043734D" w:rsidP="0043734D">
      <w:pPr>
        <w:pStyle w:val="Default"/>
        <w:spacing w:before="120" w:after="120"/>
        <w:jc w:val="both"/>
        <w:rPr>
          <w:color w:val="auto"/>
          <w:sz w:val="23"/>
          <w:szCs w:val="23"/>
        </w:rPr>
      </w:pPr>
      <w:r>
        <w:rPr>
          <w:color w:val="auto"/>
          <w:sz w:val="23"/>
          <w:szCs w:val="23"/>
        </w:rPr>
        <w:t xml:space="preserve">3. W przypadku wcześniejszego rozwiązania umowy lub przerwania pracy, Zamawiający pokryje faktycznie poniesione koszty wykonanej części pracy, włączając w to przyjętą stawkę zysku oraz kwoty wynikające z podjętych przez Wykonawcę zobowiązań wobec osób trzecich </w:t>
      </w:r>
    </w:p>
    <w:p w:rsidR="0043734D" w:rsidRDefault="0043734D" w:rsidP="0043734D">
      <w:pPr>
        <w:pStyle w:val="Default"/>
        <w:spacing w:before="120" w:after="120"/>
        <w:jc w:val="both"/>
        <w:rPr>
          <w:color w:val="auto"/>
          <w:sz w:val="23"/>
          <w:szCs w:val="23"/>
        </w:rPr>
      </w:pPr>
      <w:r>
        <w:rPr>
          <w:color w:val="auto"/>
          <w:sz w:val="23"/>
          <w:szCs w:val="23"/>
        </w:rPr>
        <w:t xml:space="preserve">4. Wynagrodzenie zamawiający przekaże przelewem, w terminie 30 dni od daty otrzymania faktury na rachunek Wykonawcy. </w:t>
      </w:r>
    </w:p>
    <w:p w:rsidR="0043734D" w:rsidRDefault="0043734D" w:rsidP="0043734D">
      <w:pPr>
        <w:pStyle w:val="Default"/>
        <w:rPr>
          <w:color w:val="auto"/>
          <w:sz w:val="23"/>
          <w:szCs w:val="23"/>
        </w:rPr>
      </w:pPr>
    </w:p>
    <w:p w:rsidR="0043734D" w:rsidRDefault="0043734D" w:rsidP="0043734D">
      <w:pPr>
        <w:pStyle w:val="Default"/>
        <w:jc w:val="center"/>
        <w:rPr>
          <w:color w:val="auto"/>
          <w:sz w:val="23"/>
          <w:szCs w:val="23"/>
        </w:rPr>
      </w:pPr>
      <w:r>
        <w:rPr>
          <w:b/>
          <w:color w:val="auto"/>
          <w:sz w:val="23"/>
          <w:szCs w:val="23"/>
        </w:rPr>
        <w:t>§ 7.</w:t>
      </w:r>
    </w:p>
    <w:p w:rsidR="0043734D" w:rsidRDefault="0043734D" w:rsidP="0043734D">
      <w:pPr>
        <w:pStyle w:val="Default"/>
        <w:jc w:val="center"/>
        <w:rPr>
          <w:b/>
          <w:color w:val="auto"/>
          <w:sz w:val="23"/>
          <w:szCs w:val="23"/>
        </w:rPr>
      </w:pPr>
      <w:r>
        <w:rPr>
          <w:b/>
          <w:color w:val="auto"/>
          <w:sz w:val="23"/>
          <w:szCs w:val="23"/>
        </w:rPr>
        <w:t>[Zmiany zakresu przedmiotu umowy]</w:t>
      </w:r>
    </w:p>
    <w:p w:rsidR="0043734D" w:rsidRDefault="0043734D" w:rsidP="0043734D">
      <w:pPr>
        <w:pStyle w:val="Default"/>
        <w:jc w:val="center"/>
        <w:rPr>
          <w:color w:val="auto"/>
          <w:sz w:val="23"/>
          <w:szCs w:val="23"/>
        </w:rPr>
      </w:pPr>
    </w:p>
    <w:p w:rsidR="0043734D" w:rsidRDefault="0043734D" w:rsidP="0043734D">
      <w:pPr>
        <w:pStyle w:val="Default"/>
        <w:spacing w:before="120" w:after="120"/>
        <w:jc w:val="both"/>
        <w:rPr>
          <w:color w:val="auto"/>
          <w:sz w:val="23"/>
          <w:szCs w:val="23"/>
        </w:rPr>
      </w:pPr>
      <w:r>
        <w:rPr>
          <w:color w:val="auto"/>
          <w:sz w:val="23"/>
          <w:szCs w:val="23"/>
        </w:rPr>
        <w:t xml:space="preserve">1. Zamawiający przewiduje możliwości zmiany umowy. Zmiany zawartej umowy mogą nastąpić w następujących przypadkach: </w:t>
      </w:r>
    </w:p>
    <w:p w:rsidR="0043734D" w:rsidRDefault="0043734D" w:rsidP="0043734D">
      <w:pPr>
        <w:pStyle w:val="Default"/>
        <w:spacing w:before="120" w:after="120"/>
        <w:jc w:val="both"/>
        <w:rPr>
          <w:color w:val="auto"/>
          <w:sz w:val="23"/>
          <w:szCs w:val="23"/>
        </w:rPr>
      </w:pPr>
      <w:r>
        <w:rPr>
          <w:color w:val="auto"/>
          <w:sz w:val="23"/>
          <w:szCs w:val="23"/>
        </w:rPr>
        <w:t xml:space="preserve">a) gdy ulegnie zmianie stan prawny w zakresie dotyczącym realizowanej umowy, który spowoduje konieczność zmiany sposobu wykonywania przedmiotu umowy przez Wykonawcę; </w:t>
      </w:r>
    </w:p>
    <w:p w:rsidR="0043734D" w:rsidRDefault="0043734D" w:rsidP="0043734D">
      <w:pPr>
        <w:pStyle w:val="Default"/>
        <w:spacing w:before="120" w:after="120"/>
        <w:jc w:val="both"/>
        <w:rPr>
          <w:color w:val="auto"/>
          <w:sz w:val="23"/>
          <w:szCs w:val="23"/>
        </w:rPr>
      </w:pPr>
      <w:r>
        <w:rPr>
          <w:color w:val="auto"/>
          <w:sz w:val="23"/>
          <w:szCs w:val="23"/>
        </w:rPr>
        <w:t xml:space="preserve">b) gdy wystąpią przeszkody o obiektywnym charakterze (zdarzenia nadzwyczajne, zewnętrzne i niemożliwe do przewidzenia lub zdarzenia nie leżące po żadnej ze stron umowy). Strony mają prawo do skorygowania uzgodnionych zobowiązań i przesunięcia terminu realizacji. Strony zobowiązują się do natychmiastowego poinformowania się nawzajem o wystąpieniu ww. przeszkód; </w:t>
      </w:r>
    </w:p>
    <w:p w:rsidR="0043734D" w:rsidRDefault="0043734D" w:rsidP="0043734D">
      <w:pPr>
        <w:pStyle w:val="Default"/>
        <w:spacing w:before="120" w:after="120"/>
        <w:jc w:val="both"/>
        <w:rPr>
          <w:rFonts w:cs="Times New Roman"/>
          <w:color w:val="auto"/>
        </w:rPr>
      </w:pPr>
      <w:r>
        <w:rPr>
          <w:color w:val="auto"/>
          <w:sz w:val="23"/>
          <w:szCs w:val="23"/>
        </w:rPr>
        <w:t>c) gdy zaistnieje inna, niemożliwa do przewidzenia w momencie zawarcia umowy okoliczność prawna, ekonomiczna lub techniczna w toku prowadzonych prac badawczych, za którą żadna ze stron nie ponosi odpowiedzialności, skutkująca brakiem możliwości należytego wykonania umowy, zgodnie regulaminem konkursu;</w:t>
      </w:r>
    </w:p>
    <w:p w:rsidR="0043734D" w:rsidRDefault="0043734D" w:rsidP="0043734D">
      <w:pPr>
        <w:pStyle w:val="Default"/>
        <w:spacing w:before="120" w:after="120"/>
        <w:jc w:val="both"/>
        <w:rPr>
          <w:color w:val="auto"/>
          <w:sz w:val="23"/>
          <w:szCs w:val="23"/>
        </w:rPr>
      </w:pPr>
      <w:r>
        <w:rPr>
          <w:color w:val="auto"/>
          <w:sz w:val="23"/>
          <w:szCs w:val="23"/>
        </w:rPr>
        <w:t xml:space="preserve">d) otrzymania decyzji jednostki finansującej projekt zawierającej zmiany zakresu zadań, terminów realizacji czy też ustalającej dodatkowe postanowienia, do których zamawiający zostanie zobowiązany; </w:t>
      </w:r>
    </w:p>
    <w:p w:rsidR="0043734D" w:rsidRDefault="0043734D" w:rsidP="0043734D">
      <w:pPr>
        <w:pStyle w:val="Default"/>
        <w:spacing w:before="120" w:after="120"/>
        <w:jc w:val="both"/>
        <w:rPr>
          <w:color w:val="auto"/>
          <w:sz w:val="23"/>
          <w:szCs w:val="23"/>
        </w:rPr>
      </w:pPr>
      <w:r>
        <w:rPr>
          <w:color w:val="auto"/>
          <w:sz w:val="23"/>
          <w:szCs w:val="23"/>
        </w:rPr>
        <w:t>e) gdy są korzystne dla Zamawiającego;</w:t>
      </w:r>
    </w:p>
    <w:p w:rsidR="0043734D" w:rsidRDefault="0043734D" w:rsidP="0043734D">
      <w:pPr>
        <w:pStyle w:val="Default"/>
        <w:rPr>
          <w:color w:val="auto"/>
          <w:sz w:val="23"/>
          <w:szCs w:val="23"/>
        </w:rPr>
      </w:pPr>
      <w:r>
        <w:rPr>
          <w:color w:val="auto"/>
          <w:sz w:val="23"/>
          <w:szCs w:val="23"/>
        </w:rPr>
        <w:t>f) w okolicznościach, o których mowa w § 8 ust. 1.</w:t>
      </w:r>
    </w:p>
    <w:p w:rsidR="0043734D" w:rsidRDefault="0043734D" w:rsidP="0043734D">
      <w:pPr>
        <w:pStyle w:val="Default"/>
        <w:spacing w:before="120" w:after="120"/>
        <w:jc w:val="both"/>
        <w:rPr>
          <w:color w:val="auto"/>
          <w:sz w:val="23"/>
          <w:szCs w:val="23"/>
        </w:rPr>
      </w:pPr>
      <w:r>
        <w:rPr>
          <w:color w:val="auto"/>
          <w:sz w:val="23"/>
          <w:szCs w:val="23"/>
        </w:rPr>
        <w:t xml:space="preserve">2. Istnieje możliwość udzielenia Wykonawcy zamówień na prace badawcze uzupełniające, </w:t>
      </w:r>
      <w:r>
        <w:rPr>
          <w:color w:val="auto"/>
          <w:sz w:val="23"/>
          <w:szCs w:val="23"/>
        </w:rPr>
        <w:br/>
        <w:t xml:space="preserve">w wysokości nieprzekraczającej 50% wartości zamówienia określonej w umowie zawartej z Wykonawcą, o ile te zamówienia są zgodne z przedmiotem zamówienia podstawowego. </w:t>
      </w:r>
    </w:p>
    <w:p w:rsidR="0043734D" w:rsidRDefault="0043734D" w:rsidP="0043734D">
      <w:pPr>
        <w:pStyle w:val="Default"/>
        <w:spacing w:before="120" w:after="120"/>
        <w:jc w:val="both"/>
        <w:rPr>
          <w:color w:val="auto"/>
          <w:sz w:val="23"/>
          <w:szCs w:val="23"/>
        </w:rPr>
      </w:pPr>
      <w:r>
        <w:rPr>
          <w:color w:val="auto"/>
          <w:sz w:val="23"/>
          <w:szCs w:val="23"/>
        </w:rPr>
        <w:t xml:space="preserve">3. Istnieje możliwość udzielenia dotychczasowemu Wykonawcy prac badawczych dodatkowych, nieobjętych zamówieniem podstawowym i nieprzekraczających 50% wartości realizowanego zamówienia, niezbędnych do jego prawidłowego wykonania, których wykonanie stało się konieczne w toku prowadzonych badań na skutek sytuacji niemożliwej wcześniej do przewidzenia, jeżeli: </w:t>
      </w:r>
    </w:p>
    <w:p w:rsidR="0043734D" w:rsidRDefault="0043734D" w:rsidP="0043734D">
      <w:pPr>
        <w:pStyle w:val="Default"/>
        <w:spacing w:before="120" w:after="120"/>
        <w:jc w:val="both"/>
        <w:rPr>
          <w:color w:val="auto"/>
          <w:sz w:val="23"/>
          <w:szCs w:val="23"/>
        </w:rPr>
      </w:pPr>
      <w:r>
        <w:rPr>
          <w:color w:val="auto"/>
          <w:sz w:val="23"/>
          <w:szCs w:val="23"/>
        </w:rPr>
        <w:t xml:space="preserve">a) z przyczyn technicznych lub gospodarczych oddzielenie zamówienia dodatkowego od zamówienia podstawowego wymagałoby poniesienia niewspółmiernie wysokich kosztów lub </w:t>
      </w:r>
    </w:p>
    <w:p w:rsidR="0043734D" w:rsidRDefault="0043734D" w:rsidP="0043734D">
      <w:pPr>
        <w:pStyle w:val="Default"/>
        <w:spacing w:before="120" w:after="120"/>
        <w:jc w:val="both"/>
        <w:rPr>
          <w:color w:val="auto"/>
          <w:sz w:val="23"/>
          <w:szCs w:val="23"/>
        </w:rPr>
      </w:pPr>
      <w:r>
        <w:rPr>
          <w:color w:val="auto"/>
          <w:sz w:val="23"/>
          <w:szCs w:val="23"/>
        </w:rPr>
        <w:t xml:space="preserve">b) wykonanie zamówienia podstawowego jest uzależnione od wykonania zamówienia dodatkowego. </w:t>
      </w:r>
    </w:p>
    <w:p w:rsidR="0043734D" w:rsidRDefault="0043734D" w:rsidP="0043734D">
      <w:pPr>
        <w:pStyle w:val="Default"/>
        <w:spacing w:before="120" w:after="120"/>
        <w:jc w:val="both"/>
        <w:rPr>
          <w:color w:val="auto"/>
          <w:sz w:val="23"/>
          <w:szCs w:val="23"/>
        </w:rPr>
      </w:pPr>
      <w:r>
        <w:rPr>
          <w:color w:val="auto"/>
          <w:sz w:val="23"/>
          <w:szCs w:val="23"/>
        </w:rPr>
        <w:t xml:space="preserve">4. Zmiany zakresu prac badawczych wykraczające poza zakres Umowy, wymagają pisemnego zlecenia Zamawiającego. Zlecenie dla swej ważności musi być wystawione przed rozpoczęciem realizacji </w:t>
      </w:r>
      <w:r>
        <w:rPr>
          <w:color w:val="auto"/>
          <w:sz w:val="23"/>
          <w:szCs w:val="23"/>
        </w:rPr>
        <w:br/>
        <w:t xml:space="preserve">w/w prac badawczych i podpisane przez osoby upoważnione do zaciągania zobowiązań finansowych w imieniu Wykonawcy i Zamawiającego. </w:t>
      </w:r>
    </w:p>
    <w:p w:rsidR="0043734D" w:rsidRDefault="0043734D" w:rsidP="0043734D">
      <w:pPr>
        <w:pStyle w:val="Default"/>
        <w:spacing w:before="120" w:after="120"/>
        <w:jc w:val="both"/>
        <w:rPr>
          <w:color w:val="auto"/>
          <w:sz w:val="23"/>
          <w:szCs w:val="23"/>
        </w:rPr>
      </w:pPr>
      <w:r>
        <w:rPr>
          <w:color w:val="auto"/>
          <w:sz w:val="23"/>
          <w:szCs w:val="23"/>
        </w:rPr>
        <w:t xml:space="preserve">5. Na pisemne zapytanie ofertowe Zamawiającego dotyczące prac badawczych, Wykonawca jest zobowiązany złożyć ofertę cenową w terminie 14 dni od otrzymania zapytania ofertowego. </w:t>
      </w:r>
    </w:p>
    <w:p w:rsidR="0043734D" w:rsidRDefault="0043734D" w:rsidP="0043734D">
      <w:pPr>
        <w:pStyle w:val="Default"/>
        <w:spacing w:before="120" w:after="120"/>
        <w:jc w:val="both"/>
        <w:rPr>
          <w:color w:val="auto"/>
          <w:sz w:val="23"/>
          <w:szCs w:val="23"/>
        </w:rPr>
      </w:pPr>
      <w:r>
        <w:rPr>
          <w:color w:val="auto"/>
          <w:sz w:val="23"/>
          <w:szCs w:val="23"/>
        </w:rPr>
        <w:t xml:space="preserve">6. Zmiany zakresu prac badawczych mogą powodować zmianę terminu zakończenia prac. Nowe terminy zakończenia prac badawczych, jak również wartość dodatkowych prac musi być zatwierdzona przez obie Strony. </w:t>
      </w:r>
    </w:p>
    <w:p w:rsidR="0043734D" w:rsidRDefault="0043734D" w:rsidP="0043734D">
      <w:pPr>
        <w:pStyle w:val="Default"/>
        <w:spacing w:before="120" w:after="120"/>
        <w:jc w:val="both"/>
        <w:rPr>
          <w:color w:val="auto"/>
          <w:sz w:val="23"/>
          <w:szCs w:val="23"/>
        </w:rPr>
      </w:pPr>
      <w:r>
        <w:rPr>
          <w:color w:val="auto"/>
          <w:sz w:val="23"/>
          <w:szCs w:val="23"/>
        </w:rPr>
        <w:t xml:space="preserve">7. Prace badawcze, które Wykonawca wykona bez zlecenia lub samowolnie, odbiegając </w:t>
      </w:r>
      <w:r>
        <w:rPr>
          <w:color w:val="auto"/>
          <w:sz w:val="23"/>
          <w:szCs w:val="23"/>
        </w:rPr>
        <w:br/>
        <w:t xml:space="preserve">od postanowień Umowy, nie będą dodatkowo wynagradzane. </w:t>
      </w:r>
    </w:p>
    <w:p w:rsidR="0043734D" w:rsidRDefault="0043734D" w:rsidP="0043734D">
      <w:pPr>
        <w:pStyle w:val="Default"/>
        <w:spacing w:before="120" w:after="120"/>
        <w:jc w:val="both"/>
        <w:rPr>
          <w:color w:val="auto"/>
          <w:sz w:val="23"/>
          <w:szCs w:val="23"/>
        </w:rPr>
      </w:pPr>
      <w:r>
        <w:rPr>
          <w:color w:val="auto"/>
          <w:sz w:val="23"/>
          <w:szCs w:val="23"/>
        </w:rPr>
        <w:t xml:space="preserve">8. W sytuacji kiedy Strony nie uzgodnią warunków wykonania zmian zakresu prac badawczych, Zamawiający ma prawo zlecić ich wykonanie innemu wykonawcy. Wykonawca nie jest zobowiązany do przyjęcia do wykonania jakichkolwiek prac dodatkowych. </w:t>
      </w:r>
    </w:p>
    <w:p w:rsidR="0043734D" w:rsidRDefault="0043734D" w:rsidP="0043734D">
      <w:pPr>
        <w:pStyle w:val="Default"/>
        <w:rPr>
          <w:b/>
          <w:color w:val="auto"/>
          <w:sz w:val="23"/>
          <w:szCs w:val="23"/>
        </w:rPr>
      </w:pPr>
    </w:p>
    <w:p w:rsidR="0043734D" w:rsidRDefault="0043734D" w:rsidP="0043734D">
      <w:pPr>
        <w:pStyle w:val="Default"/>
        <w:jc w:val="center"/>
        <w:rPr>
          <w:color w:val="auto"/>
          <w:sz w:val="23"/>
          <w:szCs w:val="23"/>
        </w:rPr>
      </w:pPr>
      <w:r>
        <w:rPr>
          <w:b/>
          <w:color w:val="auto"/>
          <w:sz w:val="23"/>
          <w:szCs w:val="23"/>
        </w:rPr>
        <w:t>§ 8.</w:t>
      </w:r>
    </w:p>
    <w:p w:rsidR="0043734D" w:rsidRDefault="0043734D" w:rsidP="0043734D">
      <w:pPr>
        <w:pStyle w:val="Default"/>
        <w:jc w:val="center"/>
        <w:rPr>
          <w:b/>
          <w:color w:val="auto"/>
          <w:sz w:val="23"/>
          <w:szCs w:val="23"/>
        </w:rPr>
      </w:pPr>
      <w:r>
        <w:rPr>
          <w:b/>
          <w:color w:val="auto"/>
          <w:sz w:val="23"/>
          <w:szCs w:val="23"/>
        </w:rPr>
        <w:t>[Kary umowne]</w:t>
      </w:r>
    </w:p>
    <w:p w:rsidR="0043734D" w:rsidRDefault="0043734D" w:rsidP="0043734D">
      <w:pPr>
        <w:pStyle w:val="Default"/>
        <w:jc w:val="center"/>
        <w:rPr>
          <w:color w:val="auto"/>
          <w:sz w:val="23"/>
          <w:szCs w:val="23"/>
        </w:rPr>
      </w:pPr>
    </w:p>
    <w:p w:rsidR="0043734D" w:rsidRPr="00800FD2" w:rsidRDefault="0043734D" w:rsidP="0043734D">
      <w:pPr>
        <w:jc w:val="both"/>
      </w:pPr>
      <w:r w:rsidRPr="00A346C2">
        <w:rPr>
          <w:rFonts w:cs="Arial"/>
          <w:color w:val="000000"/>
          <w:sz w:val="23"/>
          <w:szCs w:val="23"/>
        </w:rPr>
        <w:t>1.</w:t>
      </w:r>
      <w:r>
        <w:rPr>
          <w:rFonts w:cs="Arial"/>
          <w:color w:val="000000"/>
          <w:sz w:val="23"/>
          <w:szCs w:val="23"/>
        </w:rPr>
        <w:t xml:space="preserve"> </w:t>
      </w:r>
      <w:r w:rsidRPr="00A346C2">
        <w:rPr>
          <w:rFonts w:cs="Arial"/>
          <w:color w:val="000000"/>
          <w:sz w:val="23"/>
          <w:szCs w:val="23"/>
        </w:rPr>
        <w:t>Wysokość kar umownych między Stronami zostanie ustalona na etapie gdy Zamawiający otrzyma</w:t>
      </w:r>
      <w:r w:rsidRPr="00A346C2">
        <w:rPr>
          <w:sz w:val="23"/>
          <w:szCs w:val="23"/>
        </w:rPr>
        <w:t xml:space="preserve"> informacje o rekomendacji do dofinansowania projektu pn. „</w:t>
      </w:r>
      <w:r w:rsidRPr="00606E33">
        <w:t>Sieciocentryczny system monitorowania ruchu i ochrony przestrzeni powietrznej przed BSP dla prewencji w stanach zagrożenia publicznego, ochrony infrastruktury krytycznej i obiektów publicznych</w:t>
      </w:r>
      <w:r w:rsidRPr="00A346C2">
        <w:rPr>
          <w:sz w:val="23"/>
          <w:szCs w:val="23"/>
        </w:rPr>
        <w:t>”</w:t>
      </w:r>
      <w:r>
        <w:rPr>
          <w:sz w:val="23"/>
          <w:szCs w:val="23"/>
        </w:rPr>
        <w:t>,</w:t>
      </w:r>
      <w:r w:rsidRPr="00A346C2">
        <w:rPr>
          <w:sz w:val="23"/>
          <w:szCs w:val="23"/>
        </w:rPr>
        <w:t xml:space="preserve"> planowanego do dofinansowania w ramach Programu Operacyjnego Inteligentny Rozwój 2014-2020.</w:t>
      </w:r>
    </w:p>
    <w:p w:rsidR="0043734D" w:rsidRPr="00A346C2" w:rsidRDefault="0043734D" w:rsidP="0043734D">
      <w:pPr>
        <w:pStyle w:val="Default"/>
        <w:tabs>
          <w:tab w:val="left" w:pos="284"/>
        </w:tabs>
        <w:spacing w:before="120" w:after="120"/>
        <w:jc w:val="both"/>
        <w:rPr>
          <w:rFonts w:cs="Arial"/>
          <w:sz w:val="23"/>
          <w:szCs w:val="23"/>
        </w:rPr>
      </w:pPr>
      <w:r>
        <w:rPr>
          <w:rFonts w:cs="Arial"/>
          <w:sz w:val="23"/>
          <w:szCs w:val="23"/>
        </w:rPr>
        <w:t>2. Strony nie odpowiadają za niewykonanie lub nienależyte wykonanie umowy spowodowane siłą wyższą. Dla potrzeb umowy Strony zgodnie oświadczają, że siła wyższa oznacza zdarzenie nadzwyczajne, o charakterze zewnętrznym i obiektywnym, i w żadnym stopniu niezależnym od Strony lub Stron, którego działania nie dało się przewidzieć ani mu zapobiec. Pojęcie siły wyższej nie obejmuje żadnych zdarzeń, które wynikają z nie dołożenia przez Strony należytej staranności w rozumieniu art. 355 § 2 Kodeksu cywilnego.</w:t>
      </w:r>
    </w:p>
    <w:p w:rsidR="0043734D" w:rsidRPr="00A346C2" w:rsidRDefault="0043734D" w:rsidP="0043734D">
      <w:pPr>
        <w:pStyle w:val="Default"/>
        <w:numPr>
          <w:ilvl w:val="0"/>
          <w:numId w:val="25"/>
        </w:numPr>
        <w:tabs>
          <w:tab w:val="left" w:pos="284"/>
        </w:tabs>
        <w:spacing w:before="120" w:after="120"/>
        <w:ind w:left="0" w:firstLine="0"/>
        <w:jc w:val="both"/>
        <w:rPr>
          <w:rFonts w:cs="Arial"/>
          <w:sz w:val="23"/>
          <w:szCs w:val="23"/>
        </w:rPr>
      </w:pPr>
      <w:r>
        <w:rPr>
          <w:rFonts w:cs="Arial"/>
          <w:sz w:val="23"/>
          <w:szCs w:val="23"/>
        </w:rPr>
        <w:t>W przypadku wystąpienia okoliczności siły wyższej mających wpływ na wykonanie zobowiązania wynikającego z Umowy żadna ze Stron nie może domagać się odszkodowania ani kar umownych. Strona dotknięta działaniem siły wyższej zobowiązana jest do niezwłocznego poinformowania drugiej Strony o działaniu siły wyższej, jej przyczynie i przewidywanym czasie działania, o ile ze względu na czynnik siły wyższej jest to możliwe.</w:t>
      </w:r>
    </w:p>
    <w:p w:rsidR="0043734D" w:rsidRDefault="0043734D" w:rsidP="0043734D">
      <w:pPr>
        <w:pStyle w:val="Default"/>
        <w:rPr>
          <w:b/>
          <w:color w:val="auto"/>
          <w:sz w:val="23"/>
          <w:szCs w:val="23"/>
        </w:rPr>
      </w:pPr>
    </w:p>
    <w:p w:rsidR="0043734D" w:rsidRDefault="0043734D" w:rsidP="0043734D">
      <w:pPr>
        <w:pStyle w:val="Default"/>
        <w:jc w:val="center"/>
        <w:rPr>
          <w:color w:val="auto"/>
          <w:sz w:val="23"/>
          <w:szCs w:val="23"/>
        </w:rPr>
      </w:pPr>
      <w:r>
        <w:rPr>
          <w:b/>
          <w:color w:val="auto"/>
          <w:sz w:val="23"/>
          <w:szCs w:val="23"/>
        </w:rPr>
        <w:t>§ 9.</w:t>
      </w:r>
    </w:p>
    <w:p w:rsidR="0043734D" w:rsidRDefault="0043734D" w:rsidP="0043734D">
      <w:pPr>
        <w:pStyle w:val="Default"/>
        <w:jc w:val="center"/>
        <w:rPr>
          <w:b/>
          <w:color w:val="auto"/>
          <w:sz w:val="23"/>
          <w:szCs w:val="23"/>
        </w:rPr>
      </w:pPr>
      <w:r>
        <w:rPr>
          <w:b/>
          <w:color w:val="auto"/>
          <w:sz w:val="23"/>
          <w:szCs w:val="23"/>
        </w:rPr>
        <w:t>[Wygaśnięcie i rozwiązanie umowy]</w:t>
      </w:r>
    </w:p>
    <w:p w:rsidR="0043734D" w:rsidRDefault="0043734D" w:rsidP="0043734D">
      <w:pPr>
        <w:pStyle w:val="Default"/>
        <w:jc w:val="center"/>
        <w:rPr>
          <w:color w:val="auto"/>
          <w:sz w:val="23"/>
          <w:szCs w:val="23"/>
        </w:rPr>
      </w:pPr>
    </w:p>
    <w:p w:rsidR="0043734D" w:rsidRDefault="0043734D" w:rsidP="0043734D">
      <w:pPr>
        <w:pStyle w:val="Default"/>
        <w:spacing w:before="120" w:after="120"/>
        <w:jc w:val="both"/>
        <w:rPr>
          <w:color w:val="auto"/>
          <w:sz w:val="23"/>
          <w:szCs w:val="23"/>
        </w:rPr>
      </w:pPr>
      <w:r>
        <w:rPr>
          <w:color w:val="auto"/>
          <w:sz w:val="23"/>
          <w:szCs w:val="23"/>
        </w:rPr>
        <w:t xml:space="preserve">1. Umowa wygasa wraz z wykonaniem zobowiązań Stron. </w:t>
      </w:r>
    </w:p>
    <w:p w:rsidR="0043734D" w:rsidRDefault="0043734D" w:rsidP="0043734D">
      <w:pPr>
        <w:pStyle w:val="Default"/>
        <w:spacing w:before="120" w:after="120"/>
        <w:jc w:val="both"/>
        <w:rPr>
          <w:color w:val="auto"/>
          <w:sz w:val="23"/>
          <w:szCs w:val="23"/>
        </w:rPr>
      </w:pPr>
      <w:r>
        <w:rPr>
          <w:color w:val="auto"/>
          <w:sz w:val="23"/>
          <w:szCs w:val="23"/>
        </w:rPr>
        <w:t xml:space="preserve">2. Umowa ulega rozwiązaniu w każdym czasie, jeżeli tak zgodnie postanowią strony. </w:t>
      </w:r>
    </w:p>
    <w:p w:rsidR="0043734D" w:rsidRDefault="0043734D" w:rsidP="0043734D">
      <w:pPr>
        <w:pStyle w:val="Default"/>
        <w:spacing w:before="120" w:after="120"/>
        <w:jc w:val="both"/>
        <w:rPr>
          <w:color w:val="auto"/>
          <w:sz w:val="23"/>
          <w:szCs w:val="23"/>
        </w:rPr>
      </w:pPr>
      <w:r>
        <w:rPr>
          <w:color w:val="auto"/>
          <w:sz w:val="23"/>
          <w:szCs w:val="23"/>
        </w:rPr>
        <w:t xml:space="preserve">3. </w:t>
      </w:r>
      <w:r w:rsidRPr="00031FB9">
        <w:rPr>
          <w:color w:val="auto"/>
          <w:sz w:val="23"/>
          <w:szCs w:val="23"/>
        </w:rPr>
        <w:t>Zamawiający może niniejszą umowę wypowiedzieć z ważnych powodów za 1 miesięcznym okresem wypowiedzenia ze skutkiem na koniec miesiąca, w szczególności w przypadku gdy Wykonawca nie wykonuje swojej umowy rzetelnie lub Zamawiający zdecydował o zakończeniu badań we wcześniejszym niż planowany terminie lub Zamawiający zdecydował zmienić zakres badań lub powierzyć usługę badawczą innemu Wykonawcy. Powinien jednak zwrócić Wykonawcy wydatki, które ten poczynił w celu należytego wykonania umowy, a także zwrócić część wynagrodzenia odpowiadającą jego dotychczasowym czynnościom.</w:t>
      </w:r>
    </w:p>
    <w:p w:rsidR="0043734D" w:rsidRDefault="0043734D" w:rsidP="0043734D">
      <w:pPr>
        <w:pStyle w:val="Default"/>
        <w:spacing w:before="120" w:after="120"/>
        <w:jc w:val="both"/>
        <w:rPr>
          <w:color w:val="auto"/>
          <w:sz w:val="23"/>
          <w:szCs w:val="23"/>
        </w:rPr>
      </w:pPr>
      <w:r>
        <w:rPr>
          <w:color w:val="auto"/>
          <w:sz w:val="23"/>
          <w:szCs w:val="23"/>
        </w:rPr>
        <w:t xml:space="preserve">4. W wypadku nie wywiązywania się jednej ze Stron z warunków umowy, drugiej Stronie przysługuje prawo wcześniejszego wypowiedzenia umowy niezależnie od żądania odszkodowania za poniesione koszty i utracone korzyści. </w:t>
      </w:r>
    </w:p>
    <w:p w:rsidR="0043734D" w:rsidRDefault="0043734D" w:rsidP="0043734D">
      <w:pPr>
        <w:pStyle w:val="Default"/>
        <w:spacing w:before="120" w:after="120"/>
        <w:jc w:val="both"/>
        <w:rPr>
          <w:color w:val="auto"/>
          <w:sz w:val="23"/>
          <w:szCs w:val="23"/>
        </w:rPr>
      </w:pPr>
    </w:p>
    <w:p w:rsidR="0043734D" w:rsidRDefault="0043734D" w:rsidP="0043734D">
      <w:pPr>
        <w:pStyle w:val="Default"/>
        <w:spacing w:before="120" w:after="120"/>
        <w:jc w:val="center"/>
        <w:rPr>
          <w:color w:val="auto"/>
          <w:sz w:val="23"/>
          <w:szCs w:val="23"/>
        </w:rPr>
      </w:pPr>
      <w:r>
        <w:rPr>
          <w:b/>
          <w:color w:val="auto"/>
          <w:sz w:val="23"/>
          <w:szCs w:val="23"/>
        </w:rPr>
        <w:t>§10.</w:t>
      </w:r>
    </w:p>
    <w:p w:rsidR="0043734D" w:rsidRDefault="0043734D" w:rsidP="0043734D">
      <w:pPr>
        <w:pStyle w:val="Default"/>
        <w:spacing w:before="120" w:after="120"/>
        <w:jc w:val="center"/>
        <w:rPr>
          <w:b/>
          <w:color w:val="auto"/>
          <w:sz w:val="23"/>
          <w:szCs w:val="23"/>
        </w:rPr>
      </w:pPr>
      <w:r>
        <w:rPr>
          <w:b/>
          <w:color w:val="auto"/>
          <w:sz w:val="23"/>
          <w:szCs w:val="23"/>
        </w:rPr>
        <w:t>[Poufność]</w:t>
      </w:r>
    </w:p>
    <w:p w:rsidR="0043734D" w:rsidRDefault="0043734D" w:rsidP="0043734D">
      <w:pPr>
        <w:pStyle w:val="Default"/>
        <w:spacing w:before="120" w:after="120"/>
        <w:jc w:val="center"/>
        <w:rPr>
          <w:b/>
          <w:color w:val="auto"/>
          <w:sz w:val="23"/>
          <w:szCs w:val="23"/>
        </w:rPr>
      </w:pPr>
    </w:p>
    <w:p w:rsidR="0043734D" w:rsidRDefault="0043734D" w:rsidP="0043734D">
      <w:pPr>
        <w:pStyle w:val="Default"/>
        <w:spacing w:before="120" w:after="120"/>
        <w:jc w:val="both"/>
        <w:rPr>
          <w:color w:val="auto"/>
          <w:sz w:val="23"/>
          <w:szCs w:val="23"/>
        </w:rPr>
      </w:pPr>
      <w:r>
        <w:rPr>
          <w:color w:val="auto"/>
          <w:sz w:val="22"/>
          <w:szCs w:val="22"/>
        </w:rPr>
        <w:t xml:space="preserve">1. </w:t>
      </w:r>
      <w:r>
        <w:rPr>
          <w:color w:val="auto"/>
          <w:sz w:val="23"/>
          <w:szCs w:val="23"/>
        </w:rPr>
        <w:t xml:space="preserve">Każda ze Stron zobowiązuje się nie ujawniać jakichkolwiek informacji związanych z zawarciem niniejszej Umowy, ani też informacji handlowych, technologicznych, produkcyjnych lub organizacyjnych drugiej Strony uzyskanych w związku z wykonaniem postanowień niniejszej Umowy chyba, że byłyby to informacje dostępne publicznie, lub też ich ujawnienie będzie wymagane przez przepisy prawa. </w:t>
      </w:r>
    </w:p>
    <w:p w:rsidR="0043734D" w:rsidRDefault="0043734D" w:rsidP="0043734D">
      <w:pPr>
        <w:pStyle w:val="Default"/>
        <w:spacing w:before="120" w:after="120"/>
        <w:jc w:val="both"/>
        <w:rPr>
          <w:color w:val="auto"/>
          <w:sz w:val="23"/>
          <w:szCs w:val="23"/>
        </w:rPr>
      </w:pPr>
      <w:r>
        <w:rPr>
          <w:color w:val="auto"/>
          <w:sz w:val="22"/>
          <w:szCs w:val="22"/>
        </w:rPr>
        <w:t xml:space="preserve">2. </w:t>
      </w:r>
      <w:r>
        <w:rPr>
          <w:color w:val="auto"/>
          <w:sz w:val="23"/>
          <w:szCs w:val="23"/>
        </w:rPr>
        <w:t xml:space="preserve">Strony zobowiązują się do zachowania w tajemnicy wszelkich informacji dotyczących handlowych aspektów współpracy, a w razie zaistnienia konieczności ujawnienia tych informacji, w szczególności osobom sprawującym nadzór i doradztwo, zobowiązane są do zagwarantowania przestrzegania tajemnicy przez te osoby. </w:t>
      </w:r>
    </w:p>
    <w:p w:rsidR="0043734D" w:rsidRDefault="0043734D" w:rsidP="0043734D">
      <w:pPr>
        <w:pStyle w:val="Default"/>
        <w:spacing w:before="120" w:after="120"/>
        <w:jc w:val="both"/>
        <w:rPr>
          <w:color w:val="auto"/>
          <w:sz w:val="23"/>
          <w:szCs w:val="23"/>
        </w:rPr>
      </w:pPr>
    </w:p>
    <w:p w:rsidR="00D82B11" w:rsidRDefault="00D82B11" w:rsidP="0043734D">
      <w:pPr>
        <w:pStyle w:val="Default"/>
        <w:spacing w:before="120" w:after="120"/>
        <w:jc w:val="center"/>
        <w:rPr>
          <w:b/>
          <w:color w:val="auto"/>
          <w:sz w:val="23"/>
          <w:szCs w:val="23"/>
        </w:rPr>
      </w:pPr>
    </w:p>
    <w:p w:rsidR="00D82B11" w:rsidRDefault="00D82B11" w:rsidP="0043734D">
      <w:pPr>
        <w:pStyle w:val="Default"/>
        <w:spacing w:before="120" w:after="120"/>
        <w:jc w:val="center"/>
        <w:rPr>
          <w:b/>
          <w:color w:val="auto"/>
          <w:sz w:val="23"/>
          <w:szCs w:val="23"/>
        </w:rPr>
      </w:pPr>
    </w:p>
    <w:p w:rsidR="0043734D" w:rsidRDefault="0043734D" w:rsidP="0043734D">
      <w:pPr>
        <w:pStyle w:val="Default"/>
        <w:spacing w:before="120" w:after="120"/>
        <w:jc w:val="center"/>
        <w:rPr>
          <w:color w:val="auto"/>
          <w:sz w:val="23"/>
          <w:szCs w:val="23"/>
        </w:rPr>
      </w:pPr>
      <w:r>
        <w:rPr>
          <w:b/>
          <w:color w:val="auto"/>
          <w:sz w:val="23"/>
          <w:szCs w:val="23"/>
        </w:rPr>
        <w:t>§11.</w:t>
      </w:r>
    </w:p>
    <w:p w:rsidR="0043734D" w:rsidRDefault="0043734D" w:rsidP="0043734D">
      <w:pPr>
        <w:pStyle w:val="Default"/>
        <w:spacing w:before="120" w:after="120"/>
        <w:jc w:val="center"/>
        <w:rPr>
          <w:b/>
          <w:color w:val="auto"/>
          <w:sz w:val="23"/>
          <w:szCs w:val="23"/>
        </w:rPr>
      </w:pPr>
      <w:r>
        <w:rPr>
          <w:b/>
          <w:color w:val="auto"/>
          <w:sz w:val="23"/>
          <w:szCs w:val="23"/>
        </w:rPr>
        <w:t>[Postanowienia końcowe]</w:t>
      </w:r>
    </w:p>
    <w:p w:rsidR="0043734D" w:rsidRDefault="0043734D" w:rsidP="0043734D">
      <w:pPr>
        <w:pStyle w:val="Default"/>
        <w:spacing w:before="120" w:after="120"/>
        <w:jc w:val="center"/>
        <w:rPr>
          <w:color w:val="auto"/>
          <w:sz w:val="23"/>
          <w:szCs w:val="23"/>
        </w:rPr>
      </w:pPr>
    </w:p>
    <w:p w:rsidR="0043734D" w:rsidRDefault="0043734D" w:rsidP="0043734D">
      <w:pPr>
        <w:pStyle w:val="Default"/>
        <w:spacing w:before="120" w:after="120"/>
        <w:jc w:val="both"/>
        <w:rPr>
          <w:color w:val="auto"/>
          <w:sz w:val="23"/>
          <w:szCs w:val="23"/>
        </w:rPr>
      </w:pPr>
      <w:r>
        <w:rPr>
          <w:color w:val="auto"/>
          <w:sz w:val="22"/>
          <w:szCs w:val="22"/>
        </w:rPr>
        <w:t xml:space="preserve">1. </w:t>
      </w:r>
      <w:r>
        <w:rPr>
          <w:color w:val="auto"/>
          <w:sz w:val="23"/>
          <w:szCs w:val="23"/>
        </w:rPr>
        <w:t xml:space="preserve">Umowa wchodzi w życie z dniem jej zawarcia. </w:t>
      </w:r>
    </w:p>
    <w:p w:rsidR="0043734D" w:rsidRDefault="0043734D" w:rsidP="0043734D">
      <w:pPr>
        <w:pStyle w:val="Default"/>
        <w:spacing w:before="120" w:after="120"/>
        <w:jc w:val="both"/>
        <w:rPr>
          <w:color w:val="auto"/>
          <w:sz w:val="23"/>
          <w:szCs w:val="23"/>
        </w:rPr>
      </w:pPr>
      <w:r>
        <w:rPr>
          <w:color w:val="auto"/>
          <w:sz w:val="22"/>
          <w:szCs w:val="22"/>
        </w:rPr>
        <w:t xml:space="preserve">2. </w:t>
      </w:r>
      <w:r>
        <w:rPr>
          <w:color w:val="auto"/>
          <w:sz w:val="23"/>
          <w:szCs w:val="23"/>
        </w:rPr>
        <w:t xml:space="preserve">Wszelkie zmiany i uzupełnienia umowy wymagają formy pisemnej pod rygorem nieważności. </w:t>
      </w:r>
    </w:p>
    <w:p w:rsidR="0043734D" w:rsidRDefault="0043734D" w:rsidP="0043734D">
      <w:pPr>
        <w:pStyle w:val="Default"/>
        <w:spacing w:before="120" w:after="120"/>
        <w:jc w:val="both"/>
        <w:rPr>
          <w:color w:val="auto"/>
          <w:sz w:val="22"/>
          <w:szCs w:val="22"/>
        </w:rPr>
      </w:pPr>
      <w:r>
        <w:rPr>
          <w:color w:val="auto"/>
          <w:sz w:val="22"/>
          <w:szCs w:val="22"/>
        </w:rPr>
        <w:t xml:space="preserve">3. </w:t>
      </w:r>
      <w:r>
        <w:rPr>
          <w:color w:val="auto"/>
          <w:sz w:val="23"/>
          <w:szCs w:val="23"/>
        </w:rPr>
        <w:t>W sprawach nieunormowanych niniejszą umową będą miały zastosowanie odpowiednie przepisy Kodeksu cywilnego</w:t>
      </w:r>
      <w:r>
        <w:rPr>
          <w:color w:val="auto"/>
          <w:sz w:val="22"/>
          <w:szCs w:val="22"/>
        </w:rPr>
        <w:t xml:space="preserve">. </w:t>
      </w:r>
    </w:p>
    <w:p w:rsidR="0043734D" w:rsidRDefault="0043734D" w:rsidP="0043734D">
      <w:pPr>
        <w:pStyle w:val="Default"/>
        <w:spacing w:before="120" w:after="120"/>
        <w:jc w:val="both"/>
        <w:rPr>
          <w:color w:val="auto"/>
          <w:sz w:val="23"/>
          <w:szCs w:val="23"/>
        </w:rPr>
      </w:pPr>
      <w:r>
        <w:rPr>
          <w:color w:val="auto"/>
          <w:sz w:val="22"/>
          <w:szCs w:val="22"/>
        </w:rPr>
        <w:t xml:space="preserve">4. </w:t>
      </w:r>
      <w:r>
        <w:rPr>
          <w:color w:val="auto"/>
          <w:sz w:val="23"/>
          <w:szCs w:val="23"/>
        </w:rPr>
        <w:t xml:space="preserve">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zdaniu kolejnym. 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 </w:t>
      </w:r>
    </w:p>
    <w:p w:rsidR="0043734D" w:rsidRDefault="0043734D" w:rsidP="0043734D">
      <w:pPr>
        <w:pStyle w:val="Default"/>
        <w:spacing w:after="66"/>
        <w:jc w:val="both"/>
        <w:rPr>
          <w:color w:val="auto"/>
          <w:sz w:val="23"/>
          <w:szCs w:val="23"/>
        </w:rPr>
      </w:pPr>
      <w:r>
        <w:rPr>
          <w:color w:val="auto"/>
          <w:sz w:val="22"/>
          <w:szCs w:val="22"/>
        </w:rPr>
        <w:t xml:space="preserve">5. </w:t>
      </w:r>
      <w:r>
        <w:rPr>
          <w:color w:val="auto"/>
          <w:sz w:val="23"/>
          <w:szCs w:val="23"/>
        </w:rPr>
        <w:t>Wszystkie spory mogące powstać w związku z realizacją niniejszej umowy strony zobowiązują się rozstrzygać na drodze ugodowej, natomiast w przypadku nieosiągnięcia porozumienia, strony poddadzą spór wynikający z niniejszej umowy pod rozstrzygnięcie sądu powszechnego.</w:t>
      </w:r>
    </w:p>
    <w:p w:rsidR="0043734D" w:rsidRDefault="0043734D" w:rsidP="0043734D">
      <w:pPr>
        <w:pStyle w:val="Default"/>
        <w:jc w:val="both"/>
        <w:rPr>
          <w:color w:val="auto"/>
          <w:sz w:val="23"/>
          <w:szCs w:val="23"/>
        </w:rPr>
      </w:pPr>
      <w:r>
        <w:rPr>
          <w:color w:val="auto"/>
          <w:sz w:val="22"/>
          <w:szCs w:val="22"/>
        </w:rPr>
        <w:t xml:space="preserve">6. </w:t>
      </w:r>
      <w:r>
        <w:rPr>
          <w:color w:val="auto"/>
          <w:sz w:val="23"/>
          <w:szCs w:val="23"/>
        </w:rPr>
        <w:t xml:space="preserve">Umowę sporządzono w dwóch jednobrzmiących egzemplarzach, po jednym egzemplarzu dla każdej ze stron. </w:t>
      </w: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tbl>
      <w:tblPr>
        <w:tblW w:w="9606" w:type="dxa"/>
        <w:tblLook w:val="04A0" w:firstRow="1" w:lastRow="0" w:firstColumn="1" w:lastColumn="0" w:noHBand="0" w:noVBand="1"/>
      </w:tblPr>
      <w:tblGrid>
        <w:gridCol w:w="3202"/>
        <w:gridCol w:w="3202"/>
        <w:gridCol w:w="3202"/>
      </w:tblGrid>
      <w:tr w:rsidR="0043734D" w:rsidTr="0043734D">
        <w:trPr>
          <w:trHeight w:val="120"/>
        </w:trPr>
        <w:tc>
          <w:tcPr>
            <w:tcW w:w="3202" w:type="dxa"/>
            <w:tcBorders>
              <w:top w:val="single" w:sz="4" w:space="0" w:color="auto"/>
            </w:tcBorders>
            <w:vAlign w:val="center"/>
          </w:tcPr>
          <w:p w:rsidR="0043734D" w:rsidRDefault="0043734D" w:rsidP="0043734D">
            <w:pPr>
              <w:pStyle w:val="Default"/>
              <w:jc w:val="center"/>
              <w:rPr>
                <w:sz w:val="23"/>
                <w:szCs w:val="23"/>
              </w:rPr>
            </w:pPr>
            <w:r>
              <w:rPr>
                <w:sz w:val="23"/>
                <w:szCs w:val="23"/>
              </w:rPr>
              <w:t>ZAMAWIAJĄCY</w:t>
            </w:r>
          </w:p>
        </w:tc>
        <w:tc>
          <w:tcPr>
            <w:tcW w:w="3202" w:type="dxa"/>
            <w:vAlign w:val="center"/>
          </w:tcPr>
          <w:p w:rsidR="0043734D" w:rsidRDefault="0043734D" w:rsidP="0043734D">
            <w:pPr>
              <w:pStyle w:val="Default"/>
              <w:jc w:val="center"/>
              <w:rPr>
                <w:sz w:val="23"/>
                <w:szCs w:val="23"/>
              </w:rPr>
            </w:pPr>
          </w:p>
        </w:tc>
        <w:tc>
          <w:tcPr>
            <w:tcW w:w="3202" w:type="dxa"/>
            <w:tcBorders>
              <w:top w:val="single" w:sz="4" w:space="0" w:color="auto"/>
            </w:tcBorders>
            <w:vAlign w:val="center"/>
          </w:tcPr>
          <w:p w:rsidR="0043734D" w:rsidRDefault="0043734D" w:rsidP="0043734D">
            <w:pPr>
              <w:pStyle w:val="Default"/>
              <w:jc w:val="center"/>
              <w:rPr>
                <w:sz w:val="23"/>
                <w:szCs w:val="23"/>
              </w:rPr>
            </w:pPr>
            <w:r>
              <w:rPr>
                <w:sz w:val="23"/>
                <w:szCs w:val="23"/>
              </w:rPr>
              <w:t>WYKONAWCA</w:t>
            </w:r>
          </w:p>
        </w:tc>
      </w:tr>
    </w:tbl>
    <w:p w:rsidR="00C47F5D" w:rsidRDefault="00C47F5D">
      <w:pPr>
        <w:pStyle w:val="Default"/>
        <w:jc w:val="both"/>
        <w:rPr>
          <w:rFonts w:ascii="Times New Roman" w:hAnsi="Times New Roman"/>
          <w:lang w:eastAsia="pl-PL"/>
        </w:rPr>
      </w:pPr>
    </w:p>
    <w:sectPr w:rsidR="00C47F5D" w:rsidSect="00C47F5D">
      <w:headerReference w:type="default" r:id="rId8"/>
      <w:footerReference w:type="default" r:id="rId9"/>
      <w:pgSz w:w="11906" w:h="16838"/>
      <w:pgMar w:top="1617" w:right="991" w:bottom="1843" w:left="1418" w:header="0" w:footer="14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FD" w:rsidRDefault="00443DFD">
      <w:pPr>
        <w:spacing w:after="0" w:line="240" w:lineRule="auto"/>
      </w:pPr>
      <w:r>
        <w:separator/>
      </w:r>
    </w:p>
  </w:endnote>
  <w:endnote w:type="continuationSeparator" w:id="0">
    <w:p w:rsidR="00443DFD" w:rsidRDefault="0044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5D" w:rsidRDefault="00A905C2">
    <w:pPr>
      <w:pStyle w:val="Stopka"/>
      <w:jc w:val="right"/>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1728470</wp:posOffset>
              </wp:positionH>
              <wp:positionV relativeFrom="paragraph">
                <wp:posOffset>396875</wp:posOffset>
              </wp:positionV>
              <wp:extent cx="3019425" cy="414655"/>
              <wp:effectExtent l="1270" t="3175" r="1905"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F5D" w:rsidRDefault="00C47F5D">
                          <w:pPr>
                            <w:jc w:val="cente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Pole tekstowe 2" o:spid="_x0000_s1026" type="#_x0000_t202" style="position:absolute;left:0;text-align:left;margin-left:136.1pt;margin-top:31.25pt;width:237.75pt;height:32.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w277gCAAC+BQAADgAAAGRycy9lMm9Eb2MueG1srFRtb9MwEP6OxH+w/D3Ly5y2iZZOW9sgpAGT&#10;Bj/AjZ3GIrGD7TYdiP/O2Wm7bhMSAvIhsn3n5+65e3xX1/uuRTuujVCywPFFhBGXlWJCbgr85XMZ&#10;zDAylkpGWyV5gR+5wdfzt2+uhj7niWpUy7hGACJNPvQFbqzt8zA0VcM7ai5UzyUYa6U7amGrNyHT&#10;dAD0rg2TKJqEg9Ks16rixsDpcjTiuceva17ZT3VtuEVtgSE36//a/9fuH86vaL7RtG9EdUiD/kUW&#10;HRUSgp6gltRStNXiFVQnKq2Mqu1FpbpQ1bWouOcAbOLoBZuHhvbcc4HimP5UJvP/YKuPu3uNBCvw&#10;JUaSdtCie9VyZPlXY9XAUeJKNPQmB8+HHnzt/lbtodWerunvVPXVIKkWDZUbfqO1GhpOGaQYu5vh&#10;2dURxziQ9fBBMYhFt1Z5oH2tO1c/qAgCdGjV46k9fG9RBYeXUZyRJMWoAhuJySRNfQiaH2/32th3&#10;XHXILQqsof0ene7ujHXZ0Pzo4oJJVYq29RJo5bMDcBxPIDZcdTaXhe/ojyzKVrPVjAQkmawCEjEW&#10;3JQLEkzKeJouL5eLxTL+6eLGJG8EY1y6MEd1xeTPunfQ+aiLk76MagVzcC4lozfrRavRjoK6S/8d&#10;CnLmFj5PwxcBuLygFCckuk2yoJzMpgGpSRpk02gWQMVvs0lEMrIsn1O6E5L/OyU0FDhLoaeezm+5&#10;Rf57zY3mnbAwP1rRFXh2cqK5k+BKMt9aS0U7rs9K4dJ/KgW0+9hoL1in0VGtdr/eA4pT8VqxR5Cu&#10;VqAs0CcMPVg0Sn/HaIABUmDzbUs1x6h9L0H+WUyImzh+Q9JpAht9blmfW6isAKrAFqNxubDjlNr2&#10;WmwaiHR8cDfwZErh1fyU1eGhwZDwpA4DzU2h8733ehq7818AAAD//wMAUEsDBBQABgAIAAAAIQAX&#10;Z+bJ3QAAAAoBAAAPAAAAZHJzL2Rvd25yZXYueG1sTI/BTsMwEETvSPyDtUjcqIMFdRXiVBVqyxEo&#10;EWc3XpKIeG3Zbhr+HnOix9U8zbyt1rMd2YQhDo4U3C8KYEitMwN1CpqP3d0KWEyajB4doYIfjLCu&#10;r68qXRp3pnecDqljuYRiqRX0KfmS89j2aHVcOI+Usy8XrE75DB03QZ9zuR25KIolt3qgvNBrj889&#10;tt+Hk1Xgk9/Ll/D6ttnupqL53Ddi6LZK3d7MmydgCef0D8OfflaHOjsd3YlMZKMCIYXIqIKleASW&#10;AfkgJbBjJoVcAa8rfvlC/QsAAP//AwBQSwECLQAUAAYACAAAACEA5JnDwPsAAADhAQAAEwAAAAAA&#10;AAAAAAAAAAAAAAAAW0NvbnRlbnRfVHlwZXNdLnhtbFBLAQItABQABgAIAAAAIQAjsmrh1wAAAJQB&#10;AAALAAAAAAAAAAAAAAAAACwBAABfcmVscy8ucmVsc1BLAQItABQABgAIAAAAIQBq3DbvuAIAAL4F&#10;AAAOAAAAAAAAAAAAAAAAACwCAABkcnMvZTJvRG9jLnhtbFBLAQItABQABgAIAAAAIQAXZ+bJ3QAA&#10;AAoBAAAPAAAAAAAAAAAAAAAAABAFAABkcnMvZG93bnJldi54bWxQSwUGAAAAAAQABADzAAAAGgYA&#10;AAAA&#10;" filled="f" stroked="f">
              <v:textbox style="mso-fit-shape-to-text:t">
                <w:txbxContent>
                  <w:p w:rsidR="00C47F5D" w:rsidRDefault="00C47F5D">
                    <w:pPr>
                      <w:jc w:val="center"/>
                      <w:rPr>
                        <w:lang w:val="en-US"/>
                      </w:rPr>
                    </w:pPr>
                  </w:p>
                </w:txbxContent>
              </v:textbox>
            </v:shape>
          </w:pict>
        </mc:Fallback>
      </mc:AlternateContent>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344170</wp:posOffset>
              </wp:positionV>
              <wp:extent cx="6743700" cy="0"/>
              <wp:effectExtent l="7620" t="13970" r="30480" b="241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8" o:spid="_x0000_s1026" type="#_x0000_t32" style="position:absolute;margin-left:-33.35pt;margin-top:27.1pt;width:5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zMIh4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CUaKdCDR&#10;88HrWBnNw3h64wqIqtTOhgbpSb2aF02/O6R01RLV8Bj8djaQm4WM5F1KuDgDRfb9Z80ghgB+nNWp&#10;tl2AhCmgU5TkfJOEnzyi8HH2mD88pqAcHXwJKYZEY53/xHWHglFi5y0RTesrrRQIr20Wy5Dji/OB&#10;FimGhFBV6a2QMuovFepLvJhOpjHBaSlYcIYwZ5t9JS06krBB8Rd7BM99mNUHxSJYywnbXG1PhLzY&#10;UFyqgAeNAZ2rdVmRH4t0sZlv5vkon8w2ozxlbPS8rfLRbJs9TtcP66paZz8DtSwvWsEYV4HdsK5Z&#10;/nfrcH04l0W7LextDMl79DgvIDv8R9JR2SDmZS32mp13dlAcNjQGX19TeAL3d7Dv3/zqFwAAAP//&#10;AwBQSwMEFAAGAAgAAAAhABDFs3PeAAAACQEAAA8AAABkcnMvZG93bnJldi54bWxMj8FOg0AQhu8m&#10;vsNmTLyYdikKFmRpGhMPHm2beN2yU0DZWcIuBfv0jvGgx5n58s/3F5vZduKMg28dKVgtIxBIlTMt&#10;1QoO+5fFGoQPmozuHKGCL/SwKa+vCp0bN9EbnnehFhxCPtcKmhD6XEpfNWi1X7oeiW8nN1gdeBxq&#10;aQY9cbjtZBxFqbS6Jf7Q6B6fG6w+d6NVgH5MVtE2s/Xh9TLdvceXj6nfK3V7M2+fQAScwx8MP/qs&#10;DiU7Hd1IxotOwSJNHxlVkDzEIBjIsuQexPF3IctC/m9QfgMAAP//AwBQSwECLQAUAAYACAAAACEA&#10;5JnDwPsAAADhAQAAEwAAAAAAAAAAAAAAAAAAAAAAW0NvbnRlbnRfVHlwZXNdLnhtbFBLAQItABQA&#10;BgAIAAAAIQAjsmrh1wAAAJQBAAALAAAAAAAAAAAAAAAAACwBAABfcmVscy8ucmVsc1BLAQItABQA&#10;BgAIAAAAIQCnPMwiHgIAADsEAAAOAAAAAAAAAAAAAAAAACwCAABkcnMvZTJvRG9jLnhtbFBLAQIt&#10;ABQABgAIAAAAIQAQxbNz3gAAAAkBAAAPAAAAAAAAAAAAAAAAAHYEAABkcnMvZG93bnJldi54bWxQ&#10;SwUGAAAAAAQABADzAAAAgQ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FD" w:rsidRDefault="00443DFD">
      <w:pPr>
        <w:spacing w:after="0" w:line="240" w:lineRule="auto"/>
      </w:pPr>
      <w:r>
        <w:separator/>
      </w:r>
    </w:p>
  </w:footnote>
  <w:footnote w:type="continuationSeparator" w:id="0">
    <w:p w:rsidR="00443DFD" w:rsidRDefault="00443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5D" w:rsidRDefault="00C47F5D">
    <w:pPr>
      <w:spacing w:after="0"/>
      <w:rPr>
        <w:rFonts w:ascii="Cambria" w:hAnsi="Cambria"/>
        <w:b/>
        <w:sz w:val="18"/>
        <w:szCs w:val="18"/>
      </w:rPr>
    </w:pPr>
  </w:p>
  <w:tbl>
    <w:tblPr>
      <w:tblW w:w="10632" w:type="dxa"/>
      <w:tblInd w:w="-601" w:type="dxa"/>
      <w:tblCellMar>
        <w:left w:w="0" w:type="dxa"/>
        <w:right w:w="0" w:type="dxa"/>
      </w:tblCellMar>
      <w:tblLook w:val="04A0" w:firstRow="1" w:lastRow="0" w:firstColumn="1" w:lastColumn="0" w:noHBand="0" w:noVBand="1"/>
    </w:tblPr>
    <w:tblGrid>
      <w:gridCol w:w="3544"/>
      <w:gridCol w:w="3544"/>
      <w:gridCol w:w="3544"/>
    </w:tblGrid>
    <w:tr w:rsidR="00AF5611" w:rsidRPr="009D54C2" w:rsidTr="004C5682">
      <w:tc>
        <w:tcPr>
          <w:tcW w:w="3544" w:type="dxa"/>
          <w:vAlign w:val="center"/>
        </w:tcPr>
        <w:p w:rsidR="00AF5611" w:rsidRPr="009D54C2" w:rsidRDefault="00AF5611" w:rsidP="004C5682">
          <w:pPr>
            <w:spacing w:after="0" w:line="240" w:lineRule="auto"/>
            <w:jc w:val="center"/>
            <w:rPr>
              <w:b/>
            </w:rPr>
          </w:pPr>
        </w:p>
      </w:tc>
      <w:tc>
        <w:tcPr>
          <w:tcW w:w="3544" w:type="dxa"/>
          <w:vAlign w:val="center"/>
        </w:tcPr>
        <w:p w:rsidR="00AF5611" w:rsidRPr="009D54C2" w:rsidRDefault="00A905C2" w:rsidP="004C5682">
          <w:pPr>
            <w:tabs>
              <w:tab w:val="left" w:pos="4603"/>
            </w:tabs>
            <w:spacing w:after="0" w:line="240" w:lineRule="auto"/>
            <w:ind w:left="57" w:right="57"/>
            <w:jc w:val="center"/>
            <w:rPr>
              <w:b/>
            </w:rPr>
          </w:pPr>
          <w:r>
            <w:rPr>
              <w:b/>
              <w:noProof/>
              <w:lang w:eastAsia="pl-PL"/>
            </w:rPr>
            <w:drawing>
              <wp:inline distT="0" distB="0" distL="0" distR="0">
                <wp:extent cx="1257300" cy="546100"/>
                <wp:effectExtent l="0" t="0" r="12700" b="1270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46100"/>
                        </a:xfrm>
                        <a:prstGeom prst="rect">
                          <a:avLst/>
                        </a:prstGeom>
                        <a:noFill/>
                        <a:ln>
                          <a:noFill/>
                        </a:ln>
                      </pic:spPr>
                    </pic:pic>
                  </a:graphicData>
                </a:graphic>
              </wp:inline>
            </w:drawing>
          </w:r>
        </w:p>
      </w:tc>
      <w:tc>
        <w:tcPr>
          <w:tcW w:w="3544" w:type="dxa"/>
          <w:vAlign w:val="center"/>
        </w:tcPr>
        <w:p w:rsidR="00AF5611" w:rsidRPr="009D54C2" w:rsidRDefault="00AF5611" w:rsidP="004C5682">
          <w:pPr>
            <w:spacing w:after="0" w:line="240" w:lineRule="auto"/>
            <w:jc w:val="right"/>
            <w:rPr>
              <w:b/>
            </w:rPr>
          </w:pPr>
        </w:p>
      </w:tc>
    </w:tr>
    <w:tr w:rsidR="00AF5611" w:rsidRPr="009D54C2" w:rsidTr="004C5682">
      <w:tc>
        <w:tcPr>
          <w:tcW w:w="3544" w:type="dxa"/>
          <w:tcBorders>
            <w:bottom w:val="single" w:sz="4" w:space="0" w:color="auto"/>
          </w:tcBorders>
          <w:vAlign w:val="center"/>
        </w:tcPr>
        <w:p w:rsidR="00AF5611" w:rsidRPr="009D54C2" w:rsidRDefault="00AF5611" w:rsidP="004C5682">
          <w:pPr>
            <w:spacing w:after="0" w:line="240" w:lineRule="auto"/>
            <w:jc w:val="center"/>
            <w:rPr>
              <w:b/>
            </w:rPr>
          </w:pPr>
        </w:p>
      </w:tc>
      <w:tc>
        <w:tcPr>
          <w:tcW w:w="7088" w:type="dxa"/>
          <w:gridSpan w:val="2"/>
          <w:tcBorders>
            <w:bottom w:val="single" w:sz="4" w:space="0" w:color="auto"/>
          </w:tcBorders>
          <w:vAlign w:val="center"/>
        </w:tcPr>
        <w:p w:rsidR="00AF5611" w:rsidRDefault="00AF5611" w:rsidP="004C5682">
          <w:pPr>
            <w:spacing w:after="0" w:line="240" w:lineRule="auto"/>
            <w:jc w:val="right"/>
            <w:rPr>
              <w:b/>
            </w:rPr>
          </w:pPr>
          <w:r w:rsidRPr="00FB5243">
            <w:rPr>
              <w:b/>
            </w:rPr>
            <w:t xml:space="preserve">Załącznik nr </w:t>
          </w:r>
          <w:r>
            <w:rPr>
              <w:b/>
            </w:rPr>
            <w:t>6</w:t>
          </w:r>
          <w:r w:rsidR="00EC22AE">
            <w:rPr>
              <w:b/>
            </w:rPr>
            <w:t>.</w:t>
          </w:r>
        </w:p>
        <w:p w:rsidR="00AF5611" w:rsidRPr="009D54C2" w:rsidRDefault="00AF5611" w:rsidP="004C5682">
          <w:pPr>
            <w:spacing w:after="0" w:line="240" w:lineRule="auto"/>
            <w:jc w:val="right"/>
            <w:rPr>
              <w:b/>
            </w:rPr>
          </w:pPr>
          <w:r w:rsidRPr="0035179C">
            <w:t xml:space="preserve">do Zapytania ofertowego </w:t>
          </w:r>
          <w:r w:rsidRPr="0035179C">
            <w:br/>
          </w:r>
          <w:r>
            <w:rPr>
              <w:b/>
              <w:sz w:val="23"/>
              <w:szCs w:val="23"/>
            </w:rPr>
            <w:t>Wzór umowy warunkowej</w:t>
          </w:r>
        </w:p>
      </w:tc>
    </w:tr>
  </w:tbl>
  <w:p w:rsidR="00AF5611" w:rsidRDefault="00AF5611">
    <w:pPr>
      <w:spacing w:after="0"/>
      <w:rPr>
        <w:rFonts w:ascii="Cambria" w:hAnsi="Cambria"/>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069"/>
    <w:multiLevelType w:val="hybridMultilevel"/>
    <w:tmpl w:val="C85A9D08"/>
    <w:lvl w:ilvl="0" w:tplc="B2561DAC">
      <w:start w:val="1"/>
      <w:numFmt w:val="ideographDigital"/>
      <w:lvlText w:val=""/>
      <w:lvlJc w:val="left"/>
    </w:lvl>
    <w:lvl w:ilvl="1" w:tplc="A13CECF6">
      <w:numFmt w:val="decimal"/>
      <w:lvlText w:val=""/>
      <w:lvlJc w:val="left"/>
    </w:lvl>
    <w:lvl w:ilvl="2" w:tplc="3636068A">
      <w:numFmt w:val="decimal"/>
      <w:lvlText w:val=""/>
      <w:lvlJc w:val="left"/>
    </w:lvl>
    <w:lvl w:ilvl="3" w:tplc="3E046B7E">
      <w:numFmt w:val="decimal"/>
      <w:lvlText w:val=""/>
      <w:lvlJc w:val="left"/>
    </w:lvl>
    <w:lvl w:ilvl="4" w:tplc="580AE14A">
      <w:numFmt w:val="decimal"/>
      <w:lvlText w:val=""/>
      <w:lvlJc w:val="left"/>
    </w:lvl>
    <w:lvl w:ilvl="5" w:tplc="69D2326E">
      <w:numFmt w:val="decimal"/>
      <w:lvlText w:val=""/>
      <w:lvlJc w:val="left"/>
    </w:lvl>
    <w:lvl w:ilvl="6" w:tplc="FDDC8014">
      <w:numFmt w:val="decimal"/>
      <w:lvlText w:val=""/>
      <w:lvlJc w:val="left"/>
    </w:lvl>
    <w:lvl w:ilvl="7" w:tplc="260CFFF8">
      <w:numFmt w:val="decimal"/>
      <w:lvlText w:val=""/>
      <w:lvlJc w:val="left"/>
    </w:lvl>
    <w:lvl w:ilvl="8" w:tplc="50F433A6">
      <w:numFmt w:val="decimal"/>
      <w:lvlText w:val=""/>
      <w:lvlJc w:val="left"/>
    </w:lvl>
  </w:abstractNum>
  <w:abstractNum w:abstractNumId="1">
    <w:nsid w:val="10375310"/>
    <w:multiLevelType w:val="multilevel"/>
    <w:tmpl w:val="826250B2"/>
    <w:lvl w:ilvl="0">
      <w:start w:val="1"/>
      <w:numFmt w:val="decimal"/>
      <w:lvlText w:val="%1."/>
      <w:lvlJc w:val="left"/>
      <w:pPr>
        <w:tabs>
          <w:tab w:val="left" w:pos="0"/>
        </w:tabs>
        <w:ind w:left="502" w:hanging="360"/>
      </w:pPr>
      <w:rPr>
        <w:b w:val="0"/>
      </w:rPr>
    </w:lvl>
    <w:lvl w:ilvl="1">
      <w:start w:val="1"/>
      <w:numFmt w:val="lowerLetter"/>
      <w:lvlText w:val="%2)"/>
      <w:lvlJc w:val="left"/>
      <w:pPr>
        <w:tabs>
          <w:tab w:val="left" w:pos="0"/>
        </w:tabs>
        <w:ind w:left="1856" w:hanging="360"/>
      </w:pPr>
    </w:lvl>
    <w:lvl w:ilvl="2">
      <w:start w:val="1"/>
      <w:numFmt w:val="lowerRoman"/>
      <w:lvlText w:val="%3)"/>
      <w:lvlJc w:val="left"/>
      <w:pPr>
        <w:tabs>
          <w:tab w:val="left" w:pos="0"/>
        </w:tabs>
        <w:ind w:left="2216" w:hanging="360"/>
      </w:pPr>
    </w:lvl>
    <w:lvl w:ilvl="3">
      <w:start w:val="1"/>
      <w:numFmt w:val="decimal"/>
      <w:lvlText w:val="(%4)"/>
      <w:lvlJc w:val="left"/>
      <w:pPr>
        <w:tabs>
          <w:tab w:val="left" w:pos="0"/>
        </w:tabs>
        <w:ind w:left="2576" w:hanging="360"/>
      </w:pPr>
    </w:lvl>
    <w:lvl w:ilvl="4">
      <w:start w:val="1"/>
      <w:numFmt w:val="lowerLetter"/>
      <w:lvlText w:val="(%5)"/>
      <w:lvlJc w:val="left"/>
      <w:pPr>
        <w:tabs>
          <w:tab w:val="left" w:pos="0"/>
        </w:tabs>
        <w:ind w:left="2936" w:hanging="360"/>
      </w:pPr>
    </w:lvl>
    <w:lvl w:ilvl="5">
      <w:start w:val="1"/>
      <w:numFmt w:val="lowerRoman"/>
      <w:lvlText w:val="(%6)"/>
      <w:lvlJc w:val="left"/>
      <w:pPr>
        <w:tabs>
          <w:tab w:val="left" w:pos="0"/>
        </w:tabs>
        <w:ind w:left="3296" w:hanging="360"/>
      </w:pPr>
    </w:lvl>
    <w:lvl w:ilvl="6">
      <w:start w:val="1"/>
      <w:numFmt w:val="decimal"/>
      <w:lvlText w:val="%7."/>
      <w:lvlJc w:val="left"/>
      <w:pPr>
        <w:tabs>
          <w:tab w:val="left" w:pos="0"/>
        </w:tabs>
        <w:ind w:left="3656" w:hanging="360"/>
      </w:pPr>
    </w:lvl>
    <w:lvl w:ilvl="7">
      <w:start w:val="1"/>
      <w:numFmt w:val="lowerLetter"/>
      <w:lvlText w:val="%8."/>
      <w:lvlJc w:val="left"/>
      <w:pPr>
        <w:tabs>
          <w:tab w:val="left" w:pos="0"/>
        </w:tabs>
        <w:ind w:left="4016" w:hanging="360"/>
      </w:pPr>
    </w:lvl>
    <w:lvl w:ilvl="8">
      <w:start w:val="1"/>
      <w:numFmt w:val="lowerRoman"/>
      <w:lvlText w:val="%9."/>
      <w:lvlJc w:val="left"/>
      <w:pPr>
        <w:tabs>
          <w:tab w:val="left" w:pos="0"/>
        </w:tabs>
        <w:ind w:left="4376" w:hanging="360"/>
      </w:pPr>
    </w:lvl>
  </w:abstractNum>
  <w:abstractNum w:abstractNumId="2">
    <w:nsid w:val="13E456B9"/>
    <w:multiLevelType w:val="hybridMultilevel"/>
    <w:tmpl w:val="6ECAC458"/>
    <w:lvl w:ilvl="0" w:tplc="009808D8">
      <w:start w:val="1"/>
      <w:numFmt w:val="ideographDigital"/>
      <w:lvlText w:val=""/>
      <w:lvlJc w:val="left"/>
    </w:lvl>
    <w:lvl w:ilvl="1" w:tplc="A2507A26">
      <w:numFmt w:val="decimal"/>
      <w:lvlText w:val=""/>
      <w:lvlJc w:val="left"/>
    </w:lvl>
    <w:lvl w:ilvl="2" w:tplc="8B245C4A">
      <w:numFmt w:val="decimal"/>
      <w:lvlText w:val=""/>
      <w:lvlJc w:val="left"/>
    </w:lvl>
    <w:lvl w:ilvl="3" w:tplc="17103062">
      <w:numFmt w:val="decimal"/>
      <w:lvlText w:val=""/>
      <w:lvlJc w:val="left"/>
    </w:lvl>
    <w:lvl w:ilvl="4" w:tplc="865E6B22">
      <w:numFmt w:val="decimal"/>
      <w:lvlText w:val=""/>
      <w:lvlJc w:val="left"/>
    </w:lvl>
    <w:lvl w:ilvl="5" w:tplc="94E831C8">
      <w:numFmt w:val="decimal"/>
      <w:lvlText w:val=""/>
      <w:lvlJc w:val="left"/>
    </w:lvl>
    <w:lvl w:ilvl="6" w:tplc="2C9E161C">
      <w:numFmt w:val="decimal"/>
      <w:lvlText w:val=""/>
      <w:lvlJc w:val="left"/>
    </w:lvl>
    <w:lvl w:ilvl="7" w:tplc="B3BA5924">
      <w:numFmt w:val="decimal"/>
      <w:lvlText w:val=""/>
      <w:lvlJc w:val="left"/>
    </w:lvl>
    <w:lvl w:ilvl="8" w:tplc="1562CF5C">
      <w:numFmt w:val="decimal"/>
      <w:lvlText w:val=""/>
      <w:lvlJc w:val="left"/>
    </w:lvl>
  </w:abstractNum>
  <w:abstractNum w:abstractNumId="3">
    <w:nsid w:val="22FC4C81"/>
    <w:multiLevelType w:val="hybridMultilevel"/>
    <w:tmpl w:val="73FE4654"/>
    <w:lvl w:ilvl="0" w:tplc="754A3A50">
      <w:start w:val="1"/>
      <w:numFmt w:val="decimal"/>
      <w:lvlText w:val="%1."/>
      <w:lvlJc w:val="left"/>
      <w:pPr>
        <w:ind w:left="720" w:hanging="360"/>
      </w:pPr>
      <w:rPr>
        <w:rFonts w:hint="default"/>
      </w:rPr>
    </w:lvl>
    <w:lvl w:ilvl="1" w:tplc="7AF22278">
      <w:start w:val="1"/>
      <w:numFmt w:val="lowerLetter"/>
      <w:lvlText w:val="%2."/>
      <w:lvlJc w:val="left"/>
      <w:pPr>
        <w:ind w:left="1440" w:hanging="360"/>
      </w:pPr>
    </w:lvl>
    <w:lvl w:ilvl="2" w:tplc="ABA0A7DC">
      <w:start w:val="1"/>
      <w:numFmt w:val="lowerRoman"/>
      <w:lvlText w:val="%3."/>
      <w:lvlJc w:val="right"/>
      <w:pPr>
        <w:ind w:left="2160" w:hanging="180"/>
      </w:pPr>
    </w:lvl>
    <w:lvl w:ilvl="3" w:tplc="10BA246A">
      <w:start w:val="1"/>
      <w:numFmt w:val="decimal"/>
      <w:lvlText w:val="%4."/>
      <w:lvlJc w:val="left"/>
      <w:pPr>
        <w:ind w:left="2880" w:hanging="360"/>
      </w:pPr>
    </w:lvl>
    <w:lvl w:ilvl="4" w:tplc="6E2E741C">
      <w:start w:val="1"/>
      <w:numFmt w:val="lowerLetter"/>
      <w:lvlText w:val="%5."/>
      <w:lvlJc w:val="left"/>
      <w:pPr>
        <w:ind w:left="3600" w:hanging="360"/>
      </w:pPr>
    </w:lvl>
    <w:lvl w:ilvl="5" w:tplc="CD82803C">
      <w:start w:val="1"/>
      <w:numFmt w:val="lowerRoman"/>
      <w:lvlText w:val="%6."/>
      <w:lvlJc w:val="right"/>
      <w:pPr>
        <w:ind w:left="4320" w:hanging="180"/>
      </w:pPr>
    </w:lvl>
    <w:lvl w:ilvl="6" w:tplc="09C66174">
      <w:start w:val="1"/>
      <w:numFmt w:val="decimal"/>
      <w:lvlText w:val="%7."/>
      <w:lvlJc w:val="left"/>
      <w:pPr>
        <w:ind w:left="5040" w:hanging="360"/>
      </w:pPr>
    </w:lvl>
    <w:lvl w:ilvl="7" w:tplc="F48A119E">
      <w:start w:val="1"/>
      <w:numFmt w:val="lowerLetter"/>
      <w:lvlText w:val="%8."/>
      <w:lvlJc w:val="left"/>
      <w:pPr>
        <w:ind w:left="5760" w:hanging="360"/>
      </w:pPr>
    </w:lvl>
    <w:lvl w:ilvl="8" w:tplc="1EB42BD6">
      <w:start w:val="1"/>
      <w:numFmt w:val="lowerRoman"/>
      <w:lvlText w:val="%9."/>
      <w:lvlJc w:val="right"/>
      <w:pPr>
        <w:ind w:left="6480" w:hanging="180"/>
      </w:pPr>
    </w:lvl>
  </w:abstractNum>
  <w:abstractNum w:abstractNumId="4">
    <w:nsid w:val="27AF20E9"/>
    <w:multiLevelType w:val="hybridMultilevel"/>
    <w:tmpl w:val="A2ECBF5A"/>
    <w:lvl w:ilvl="0" w:tplc="872411CE">
      <w:start w:val="1"/>
      <w:numFmt w:val="ideographDigital"/>
      <w:lvlText w:val=""/>
      <w:lvlJc w:val="left"/>
    </w:lvl>
    <w:lvl w:ilvl="1" w:tplc="8AF2D828">
      <w:numFmt w:val="decimal"/>
      <w:lvlText w:val=""/>
      <w:lvlJc w:val="left"/>
    </w:lvl>
    <w:lvl w:ilvl="2" w:tplc="FFC27DCA">
      <w:numFmt w:val="decimal"/>
      <w:lvlText w:val=""/>
      <w:lvlJc w:val="left"/>
    </w:lvl>
    <w:lvl w:ilvl="3" w:tplc="1CC89B88">
      <w:numFmt w:val="decimal"/>
      <w:lvlText w:val=""/>
      <w:lvlJc w:val="left"/>
    </w:lvl>
    <w:lvl w:ilvl="4" w:tplc="171ABCEE">
      <w:numFmt w:val="decimal"/>
      <w:lvlText w:val=""/>
      <w:lvlJc w:val="left"/>
    </w:lvl>
    <w:lvl w:ilvl="5" w:tplc="8014E4B8">
      <w:numFmt w:val="decimal"/>
      <w:lvlText w:val=""/>
      <w:lvlJc w:val="left"/>
    </w:lvl>
    <w:lvl w:ilvl="6" w:tplc="F5C06E94">
      <w:numFmt w:val="decimal"/>
      <w:lvlText w:val=""/>
      <w:lvlJc w:val="left"/>
    </w:lvl>
    <w:lvl w:ilvl="7" w:tplc="A022DF1C">
      <w:numFmt w:val="decimal"/>
      <w:lvlText w:val=""/>
      <w:lvlJc w:val="left"/>
    </w:lvl>
    <w:lvl w:ilvl="8" w:tplc="EFBA67B0">
      <w:numFmt w:val="decimal"/>
      <w:lvlText w:val=""/>
      <w:lvlJc w:val="left"/>
    </w:lvl>
  </w:abstractNum>
  <w:abstractNum w:abstractNumId="5">
    <w:nsid w:val="28755DCF"/>
    <w:multiLevelType w:val="hybridMultilevel"/>
    <w:tmpl w:val="23805DA6"/>
    <w:lvl w:ilvl="0" w:tplc="0FF0D680">
      <w:start w:val="1"/>
      <w:numFmt w:val="ideographDigital"/>
      <w:lvlText w:val=""/>
      <w:lvlJc w:val="left"/>
    </w:lvl>
    <w:lvl w:ilvl="1" w:tplc="66869E14">
      <w:numFmt w:val="decimal"/>
      <w:lvlText w:val=""/>
      <w:lvlJc w:val="left"/>
    </w:lvl>
    <w:lvl w:ilvl="2" w:tplc="04F22098">
      <w:numFmt w:val="decimal"/>
      <w:lvlText w:val=""/>
      <w:lvlJc w:val="left"/>
    </w:lvl>
    <w:lvl w:ilvl="3" w:tplc="E9FAC86C">
      <w:numFmt w:val="decimal"/>
      <w:lvlText w:val=""/>
      <w:lvlJc w:val="left"/>
    </w:lvl>
    <w:lvl w:ilvl="4" w:tplc="55E6EB68">
      <w:numFmt w:val="decimal"/>
      <w:lvlText w:val=""/>
      <w:lvlJc w:val="left"/>
    </w:lvl>
    <w:lvl w:ilvl="5" w:tplc="9C90A95C">
      <w:numFmt w:val="decimal"/>
      <w:lvlText w:val=""/>
      <w:lvlJc w:val="left"/>
    </w:lvl>
    <w:lvl w:ilvl="6" w:tplc="C51EB71C">
      <w:numFmt w:val="decimal"/>
      <w:lvlText w:val=""/>
      <w:lvlJc w:val="left"/>
    </w:lvl>
    <w:lvl w:ilvl="7" w:tplc="1BD63404">
      <w:numFmt w:val="decimal"/>
      <w:lvlText w:val=""/>
      <w:lvlJc w:val="left"/>
    </w:lvl>
    <w:lvl w:ilvl="8" w:tplc="D05CD098">
      <w:numFmt w:val="decimal"/>
      <w:lvlText w:val=""/>
      <w:lvlJc w:val="left"/>
    </w:lvl>
  </w:abstractNum>
  <w:abstractNum w:abstractNumId="6">
    <w:nsid w:val="28CE1DCF"/>
    <w:multiLevelType w:val="multilevel"/>
    <w:tmpl w:val="B05EAC62"/>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2B477B4E"/>
    <w:multiLevelType w:val="hybridMultilevel"/>
    <w:tmpl w:val="8B222594"/>
    <w:lvl w:ilvl="0" w:tplc="04CEA082">
      <w:start w:val="1"/>
      <w:numFmt w:val="ideographDigital"/>
      <w:lvlText w:val=""/>
      <w:lvlJc w:val="left"/>
    </w:lvl>
    <w:lvl w:ilvl="1" w:tplc="1E12E650">
      <w:numFmt w:val="decimal"/>
      <w:lvlText w:val=""/>
      <w:lvlJc w:val="left"/>
    </w:lvl>
    <w:lvl w:ilvl="2" w:tplc="15081090">
      <w:numFmt w:val="decimal"/>
      <w:lvlText w:val=""/>
      <w:lvlJc w:val="left"/>
    </w:lvl>
    <w:lvl w:ilvl="3" w:tplc="A6603270">
      <w:numFmt w:val="decimal"/>
      <w:lvlText w:val=""/>
      <w:lvlJc w:val="left"/>
    </w:lvl>
    <w:lvl w:ilvl="4" w:tplc="65807DCE">
      <w:numFmt w:val="decimal"/>
      <w:lvlText w:val=""/>
      <w:lvlJc w:val="left"/>
    </w:lvl>
    <w:lvl w:ilvl="5" w:tplc="B26A2AB2">
      <w:numFmt w:val="decimal"/>
      <w:lvlText w:val=""/>
      <w:lvlJc w:val="left"/>
    </w:lvl>
    <w:lvl w:ilvl="6" w:tplc="558A1816">
      <w:numFmt w:val="decimal"/>
      <w:lvlText w:val=""/>
      <w:lvlJc w:val="left"/>
    </w:lvl>
    <w:lvl w:ilvl="7" w:tplc="85ACBF4C">
      <w:numFmt w:val="decimal"/>
      <w:lvlText w:val=""/>
      <w:lvlJc w:val="left"/>
    </w:lvl>
    <w:lvl w:ilvl="8" w:tplc="55041190">
      <w:numFmt w:val="decimal"/>
      <w:lvlText w:val=""/>
      <w:lvlJc w:val="left"/>
    </w:lvl>
  </w:abstractNum>
  <w:abstractNum w:abstractNumId="8">
    <w:nsid w:val="2FBF6A74"/>
    <w:multiLevelType w:val="hybridMultilevel"/>
    <w:tmpl w:val="4CF004F0"/>
    <w:lvl w:ilvl="0" w:tplc="ABE26EAC">
      <w:start w:val="1"/>
      <w:numFmt w:val="ideographDigital"/>
      <w:lvlText w:val=""/>
      <w:lvlJc w:val="left"/>
    </w:lvl>
    <w:lvl w:ilvl="1" w:tplc="5842730E">
      <w:numFmt w:val="decimal"/>
      <w:lvlText w:val=""/>
      <w:lvlJc w:val="left"/>
    </w:lvl>
    <w:lvl w:ilvl="2" w:tplc="727EBBE8">
      <w:numFmt w:val="decimal"/>
      <w:lvlText w:val=""/>
      <w:lvlJc w:val="left"/>
    </w:lvl>
    <w:lvl w:ilvl="3" w:tplc="4CF0EA46">
      <w:numFmt w:val="decimal"/>
      <w:lvlText w:val=""/>
      <w:lvlJc w:val="left"/>
    </w:lvl>
    <w:lvl w:ilvl="4" w:tplc="46547092">
      <w:numFmt w:val="decimal"/>
      <w:lvlText w:val=""/>
      <w:lvlJc w:val="left"/>
    </w:lvl>
    <w:lvl w:ilvl="5" w:tplc="0E4CC5D6">
      <w:numFmt w:val="decimal"/>
      <w:lvlText w:val=""/>
      <w:lvlJc w:val="left"/>
    </w:lvl>
    <w:lvl w:ilvl="6" w:tplc="424E2AFA">
      <w:numFmt w:val="decimal"/>
      <w:lvlText w:val=""/>
      <w:lvlJc w:val="left"/>
    </w:lvl>
    <w:lvl w:ilvl="7" w:tplc="4354496A">
      <w:numFmt w:val="decimal"/>
      <w:lvlText w:val=""/>
      <w:lvlJc w:val="left"/>
    </w:lvl>
    <w:lvl w:ilvl="8" w:tplc="FC48F52E">
      <w:numFmt w:val="decimal"/>
      <w:lvlText w:val=""/>
      <w:lvlJc w:val="left"/>
    </w:lvl>
  </w:abstractNum>
  <w:abstractNum w:abstractNumId="9">
    <w:nsid w:val="375F66CF"/>
    <w:multiLevelType w:val="hybridMultilevel"/>
    <w:tmpl w:val="DB20055E"/>
    <w:lvl w:ilvl="0" w:tplc="5B261C24">
      <w:start w:val="1"/>
      <w:numFmt w:val="ideographDigital"/>
      <w:lvlText w:val=""/>
      <w:lvlJc w:val="left"/>
    </w:lvl>
    <w:lvl w:ilvl="1" w:tplc="D79E6728">
      <w:numFmt w:val="decimal"/>
      <w:lvlText w:val=""/>
      <w:lvlJc w:val="left"/>
    </w:lvl>
    <w:lvl w:ilvl="2" w:tplc="D0AE2BE6">
      <w:numFmt w:val="decimal"/>
      <w:lvlText w:val=""/>
      <w:lvlJc w:val="left"/>
    </w:lvl>
    <w:lvl w:ilvl="3" w:tplc="6FAC7262">
      <w:numFmt w:val="decimal"/>
      <w:lvlText w:val=""/>
      <w:lvlJc w:val="left"/>
    </w:lvl>
    <w:lvl w:ilvl="4" w:tplc="A9628EC4">
      <w:numFmt w:val="decimal"/>
      <w:lvlText w:val=""/>
      <w:lvlJc w:val="left"/>
    </w:lvl>
    <w:lvl w:ilvl="5" w:tplc="95486CA4">
      <w:numFmt w:val="decimal"/>
      <w:lvlText w:val=""/>
      <w:lvlJc w:val="left"/>
    </w:lvl>
    <w:lvl w:ilvl="6" w:tplc="2F2641F4">
      <w:numFmt w:val="decimal"/>
      <w:lvlText w:val=""/>
      <w:lvlJc w:val="left"/>
    </w:lvl>
    <w:lvl w:ilvl="7" w:tplc="AB321A8A">
      <w:numFmt w:val="decimal"/>
      <w:lvlText w:val=""/>
      <w:lvlJc w:val="left"/>
    </w:lvl>
    <w:lvl w:ilvl="8" w:tplc="6DBC3166">
      <w:numFmt w:val="decimal"/>
      <w:lvlText w:val=""/>
      <w:lvlJc w:val="left"/>
    </w:lvl>
  </w:abstractNum>
  <w:abstractNum w:abstractNumId="10">
    <w:nsid w:val="39E968ED"/>
    <w:multiLevelType w:val="hybridMultilevel"/>
    <w:tmpl w:val="387A3212"/>
    <w:lvl w:ilvl="0" w:tplc="4FEC69FC">
      <w:start w:val="1"/>
      <w:numFmt w:val="ideographDigital"/>
      <w:lvlText w:val=""/>
      <w:lvlJc w:val="left"/>
    </w:lvl>
    <w:lvl w:ilvl="1" w:tplc="742C437A">
      <w:numFmt w:val="decimal"/>
      <w:lvlText w:val=""/>
      <w:lvlJc w:val="left"/>
    </w:lvl>
    <w:lvl w:ilvl="2" w:tplc="26D401AE">
      <w:numFmt w:val="decimal"/>
      <w:lvlText w:val=""/>
      <w:lvlJc w:val="left"/>
    </w:lvl>
    <w:lvl w:ilvl="3" w:tplc="F0A821C4">
      <w:numFmt w:val="decimal"/>
      <w:lvlText w:val=""/>
      <w:lvlJc w:val="left"/>
    </w:lvl>
    <w:lvl w:ilvl="4" w:tplc="E55ED6D6">
      <w:numFmt w:val="decimal"/>
      <w:lvlText w:val=""/>
      <w:lvlJc w:val="left"/>
    </w:lvl>
    <w:lvl w:ilvl="5" w:tplc="7DEC606E">
      <w:numFmt w:val="decimal"/>
      <w:lvlText w:val=""/>
      <w:lvlJc w:val="left"/>
    </w:lvl>
    <w:lvl w:ilvl="6" w:tplc="F7AE6B00">
      <w:numFmt w:val="decimal"/>
      <w:lvlText w:val=""/>
      <w:lvlJc w:val="left"/>
    </w:lvl>
    <w:lvl w:ilvl="7" w:tplc="5AA87A16">
      <w:numFmt w:val="decimal"/>
      <w:lvlText w:val=""/>
      <w:lvlJc w:val="left"/>
    </w:lvl>
    <w:lvl w:ilvl="8" w:tplc="251274DA">
      <w:numFmt w:val="decimal"/>
      <w:lvlText w:val=""/>
      <w:lvlJc w:val="left"/>
    </w:lvl>
  </w:abstractNum>
  <w:abstractNum w:abstractNumId="11">
    <w:nsid w:val="3D400618"/>
    <w:multiLevelType w:val="hybridMultilevel"/>
    <w:tmpl w:val="03785D7C"/>
    <w:lvl w:ilvl="0" w:tplc="D3784726">
      <w:start w:val="1"/>
      <w:numFmt w:val="ideographDigital"/>
      <w:lvlText w:val=""/>
      <w:lvlJc w:val="left"/>
    </w:lvl>
    <w:lvl w:ilvl="1" w:tplc="14CAFC04">
      <w:numFmt w:val="decimal"/>
      <w:lvlText w:val=""/>
      <w:lvlJc w:val="left"/>
    </w:lvl>
    <w:lvl w:ilvl="2" w:tplc="C57A8010">
      <w:numFmt w:val="decimal"/>
      <w:lvlText w:val=""/>
      <w:lvlJc w:val="left"/>
    </w:lvl>
    <w:lvl w:ilvl="3" w:tplc="61AEB7A2">
      <w:numFmt w:val="decimal"/>
      <w:lvlText w:val=""/>
      <w:lvlJc w:val="left"/>
    </w:lvl>
    <w:lvl w:ilvl="4" w:tplc="43EAC04A">
      <w:numFmt w:val="decimal"/>
      <w:lvlText w:val=""/>
      <w:lvlJc w:val="left"/>
    </w:lvl>
    <w:lvl w:ilvl="5" w:tplc="75D00AF4">
      <w:numFmt w:val="decimal"/>
      <w:lvlText w:val=""/>
      <w:lvlJc w:val="left"/>
    </w:lvl>
    <w:lvl w:ilvl="6" w:tplc="89726A38">
      <w:numFmt w:val="decimal"/>
      <w:lvlText w:val=""/>
      <w:lvlJc w:val="left"/>
    </w:lvl>
    <w:lvl w:ilvl="7" w:tplc="3F3C5FEE">
      <w:numFmt w:val="decimal"/>
      <w:lvlText w:val=""/>
      <w:lvlJc w:val="left"/>
    </w:lvl>
    <w:lvl w:ilvl="8" w:tplc="9C285296">
      <w:numFmt w:val="decimal"/>
      <w:lvlText w:val=""/>
      <w:lvlJc w:val="left"/>
    </w:lvl>
  </w:abstractNum>
  <w:abstractNum w:abstractNumId="12">
    <w:nsid w:val="42D34BC0"/>
    <w:multiLevelType w:val="hybridMultilevel"/>
    <w:tmpl w:val="76A88F8C"/>
    <w:lvl w:ilvl="0" w:tplc="5E4048A0">
      <w:start w:val="1"/>
      <w:numFmt w:val="ideographDigital"/>
      <w:lvlText w:val=""/>
      <w:lvlJc w:val="left"/>
    </w:lvl>
    <w:lvl w:ilvl="1" w:tplc="951859AA">
      <w:numFmt w:val="decimal"/>
      <w:lvlText w:val=""/>
      <w:lvlJc w:val="left"/>
    </w:lvl>
    <w:lvl w:ilvl="2" w:tplc="2B6424C8">
      <w:numFmt w:val="decimal"/>
      <w:lvlText w:val=""/>
      <w:lvlJc w:val="left"/>
    </w:lvl>
    <w:lvl w:ilvl="3" w:tplc="5FD28CAE">
      <w:numFmt w:val="decimal"/>
      <w:lvlText w:val=""/>
      <w:lvlJc w:val="left"/>
    </w:lvl>
    <w:lvl w:ilvl="4" w:tplc="6708FAAE">
      <w:numFmt w:val="decimal"/>
      <w:lvlText w:val=""/>
      <w:lvlJc w:val="left"/>
    </w:lvl>
    <w:lvl w:ilvl="5" w:tplc="884410C8">
      <w:numFmt w:val="decimal"/>
      <w:lvlText w:val=""/>
      <w:lvlJc w:val="left"/>
    </w:lvl>
    <w:lvl w:ilvl="6" w:tplc="43AA560C">
      <w:numFmt w:val="decimal"/>
      <w:lvlText w:val=""/>
      <w:lvlJc w:val="left"/>
    </w:lvl>
    <w:lvl w:ilvl="7" w:tplc="9AD084E6">
      <w:numFmt w:val="decimal"/>
      <w:lvlText w:val=""/>
      <w:lvlJc w:val="left"/>
    </w:lvl>
    <w:lvl w:ilvl="8" w:tplc="DAC2F5C2">
      <w:numFmt w:val="decimal"/>
      <w:lvlText w:val=""/>
      <w:lvlJc w:val="left"/>
    </w:lvl>
  </w:abstractNum>
  <w:abstractNum w:abstractNumId="13">
    <w:nsid w:val="481170F4"/>
    <w:multiLevelType w:val="hybridMultilevel"/>
    <w:tmpl w:val="17649D80"/>
    <w:lvl w:ilvl="0" w:tplc="C38E9296">
      <w:start w:val="1"/>
      <w:numFmt w:val="ideographDigital"/>
      <w:lvlText w:val=""/>
      <w:lvlJc w:val="left"/>
    </w:lvl>
    <w:lvl w:ilvl="1" w:tplc="0316A63A">
      <w:numFmt w:val="decimal"/>
      <w:lvlText w:val=""/>
      <w:lvlJc w:val="left"/>
    </w:lvl>
    <w:lvl w:ilvl="2" w:tplc="697AF30E">
      <w:numFmt w:val="decimal"/>
      <w:lvlText w:val=""/>
      <w:lvlJc w:val="left"/>
    </w:lvl>
    <w:lvl w:ilvl="3" w:tplc="DF4291F8">
      <w:numFmt w:val="decimal"/>
      <w:lvlText w:val=""/>
      <w:lvlJc w:val="left"/>
    </w:lvl>
    <w:lvl w:ilvl="4" w:tplc="80386212">
      <w:numFmt w:val="decimal"/>
      <w:lvlText w:val=""/>
      <w:lvlJc w:val="left"/>
    </w:lvl>
    <w:lvl w:ilvl="5" w:tplc="C96841B8">
      <w:numFmt w:val="decimal"/>
      <w:lvlText w:val=""/>
      <w:lvlJc w:val="left"/>
    </w:lvl>
    <w:lvl w:ilvl="6" w:tplc="8CFC3A16">
      <w:numFmt w:val="decimal"/>
      <w:lvlText w:val=""/>
      <w:lvlJc w:val="left"/>
    </w:lvl>
    <w:lvl w:ilvl="7" w:tplc="D1D46AC8">
      <w:numFmt w:val="decimal"/>
      <w:lvlText w:val=""/>
      <w:lvlJc w:val="left"/>
    </w:lvl>
    <w:lvl w:ilvl="8" w:tplc="F29CF2AC">
      <w:numFmt w:val="decimal"/>
      <w:lvlText w:val=""/>
      <w:lvlJc w:val="left"/>
    </w:lvl>
  </w:abstractNum>
  <w:abstractNum w:abstractNumId="14">
    <w:nsid w:val="48A07508"/>
    <w:multiLevelType w:val="hybridMultilevel"/>
    <w:tmpl w:val="F3A6E180"/>
    <w:lvl w:ilvl="0" w:tplc="739C8ED4">
      <w:start w:val="1"/>
      <w:numFmt w:val="ideographDigital"/>
      <w:lvlText w:val=""/>
      <w:lvlJc w:val="left"/>
    </w:lvl>
    <w:lvl w:ilvl="1" w:tplc="EFFE628E">
      <w:numFmt w:val="decimal"/>
      <w:lvlText w:val=""/>
      <w:lvlJc w:val="left"/>
    </w:lvl>
    <w:lvl w:ilvl="2" w:tplc="6C6AA5D8">
      <w:numFmt w:val="decimal"/>
      <w:lvlText w:val=""/>
      <w:lvlJc w:val="left"/>
    </w:lvl>
    <w:lvl w:ilvl="3" w:tplc="018E1804">
      <w:numFmt w:val="decimal"/>
      <w:lvlText w:val=""/>
      <w:lvlJc w:val="left"/>
    </w:lvl>
    <w:lvl w:ilvl="4" w:tplc="BC4C3184">
      <w:numFmt w:val="decimal"/>
      <w:lvlText w:val=""/>
      <w:lvlJc w:val="left"/>
    </w:lvl>
    <w:lvl w:ilvl="5" w:tplc="F208A6B0">
      <w:numFmt w:val="decimal"/>
      <w:lvlText w:val=""/>
      <w:lvlJc w:val="left"/>
    </w:lvl>
    <w:lvl w:ilvl="6" w:tplc="2662C5B8">
      <w:numFmt w:val="decimal"/>
      <w:lvlText w:val=""/>
      <w:lvlJc w:val="left"/>
    </w:lvl>
    <w:lvl w:ilvl="7" w:tplc="97B8136A">
      <w:numFmt w:val="decimal"/>
      <w:lvlText w:val=""/>
      <w:lvlJc w:val="left"/>
    </w:lvl>
    <w:lvl w:ilvl="8" w:tplc="0BE84308">
      <w:numFmt w:val="decimal"/>
      <w:lvlText w:val=""/>
      <w:lvlJc w:val="left"/>
    </w:lvl>
  </w:abstractNum>
  <w:abstractNum w:abstractNumId="15">
    <w:nsid w:val="4AB12068"/>
    <w:multiLevelType w:val="hybridMultilevel"/>
    <w:tmpl w:val="DFDED4D8"/>
    <w:lvl w:ilvl="0" w:tplc="FAAC4C12">
      <w:start w:val="1"/>
      <w:numFmt w:val="ideographDigital"/>
      <w:lvlText w:val=""/>
      <w:lvlJc w:val="left"/>
    </w:lvl>
    <w:lvl w:ilvl="1" w:tplc="CECE41E0">
      <w:numFmt w:val="decimal"/>
      <w:lvlText w:val=""/>
      <w:lvlJc w:val="left"/>
    </w:lvl>
    <w:lvl w:ilvl="2" w:tplc="A0961E0E">
      <w:numFmt w:val="decimal"/>
      <w:lvlText w:val=""/>
      <w:lvlJc w:val="left"/>
    </w:lvl>
    <w:lvl w:ilvl="3" w:tplc="73809296">
      <w:numFmt w:val="decimal"/>
      <w:lvlText w:val=""/>
      <w:lvlJc w:val="left"/>
    </w:lvl>
    <w:lvl w:ilvl="4" w:tplc="1B109112">
      <w:numFmt w:val="decimal"/>
      <w:lvlText w:val=""/>
      <w:lvlJc w:val="left"/>
    </w:lvl>
    <w:lvl w:ilvl="5" w:tplc="02246B1E">
      <w:numFmt w:val="decimal"/>
      <w:lvlText w:val=""/>
      <w:lvlJc w:val="left"/>
    </w:lvl>
    <w:lvl w:ilvl="6" w:tplc="BA1403B2">
      <w:numFmt w:val="decimal"/>
      <w:lvlText w:val=""/>
      <w:lvlJc w:val="left"/>
    </w:lvl>
    <w:lvl w:ilvl="7" w:tplc="23E8ED24">
      <w:numFmt w:val="decimal"/>
      <w:lvlText w:val=""/>
      <w:lvlJc w:val="left"/>
    </w:lvl>
    <w:lvl w:ilvl="8" w:tplc="0A780386">
      <w:numFmt w:val="decimal"/>
      <w:lvlText w:val=""/>
      <w:lvlJc w:val="left"/>
    </w:lvl>
  </w:abstractNum>
  <w:abstractNum w:abstractNumId="16">
    <w:nsid w:val="4CAC3A05"/>
    <w:multiLevelType w:val="hybridMultilevel"/>
    <w:tmpl w:val="3D1E3958"/>
    <w:lvl w:ilvl="0" w:tplc="3B6AA80E">
      <w:start w:val="1"/>
      <w:numFmt w:val="ideographDigital"/>
      <w:lvlText w:val=""/>
      <w:lvlJc w:val="left"/>
    </w:lvl>
    <w:lvl w:ilvl="1" w:tplc="B8064110">
      <w:numFmt w:val="decimal"/>
      <w:lvlText w:val=""/>
      <w:lvlJc w:val="left"/>
    </w:lvl>
    <w:lvl w:ilvl="2" w:tplc="7FC41CF4">
      <w:numFmt w:val="decimal"/>
      <w:lvlText w:val=""/>
      <w:lvlJc w:val="left"/>
    </w:lvl>
    <w:lvl w:ilvl="3" w:tplc="2FE6DC9C">
      <w:numFmt w:val="decimal"/>
      <w:lvlText w:val=""/>
      <w:lvlJc w:val="left"/>
    </w:lvl>
    <w:lvl w:ilvl="4" w:tplc="DA6E2978">
      <w:numFmt w:val="decimal"/>
      <w:lvlText w:val=""/>
      <w:lvlJc w:val="left"/>
    </w:lvl>
    <w:lvl w:ilvl="5" w:tplc="342E3516">
      <w:numFmt w:val="decimal"/>
      <w:lvlText w:val=""/>
      <w:lvlJc w:val="left"/>
    </w:lvl>
    <w:lvl w:ilvl="6" w:tplc="E858F3E8">
      <w:numFmt w:val="decimal"/>
      <w:lvlText w:val=""/>
      <w:lvlJc w:val="left"/>
    </w:lvl>
    <w:lvl w:ilvl="7" w:tplc="A0FA2650">
      <w:numFmt w:val="decimal"/>
      <w:lvlText w:val=""/>
      <w:lvlJc w:val="left"/>
    </w:lvl>
    <w:lvl w:ilvl="8" w:tplc="4058C128">
      <w:numFmt w:val="decimal"/>
      <w:lvlText w:val=""/>
      <w:lvlJc w:val="left"/>
    </w:lvl>
  </w:abstractNum>
  <w:abstractNum w:abstractNumId="17">
    <w:nsid w:val="4DDF2DE9"/>
    <w:multiLevelType w:val="multilevel"/>
    <w:tmpl w:val="23E09710"/>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8">
    <w:nsid w:val="4E085292"/>
    <w:multiLevelType w:val="hybridMultilevel"/>
    <w:tmpl w:val="FB84960E"/>
    <w:lvl w:ilvl="0" w:tplc="3DB01B82">
      <w:start w:val="1"/>
      <w:numFmt w:val="ideographDigital"/>
      <w:lvlText w:val=""/>
      <w:lvlJc w:val="left"/>
    </w:lvl>
    <w:lvl w:ilvl="1" w:tplc="8FAE89F0">
      <w:numFmt w:val="decimal"/>
      <w:lvlText w:val=""/>
      <w:lvlJc w:val="left"/>
    </w:lvl>
    <w:lvl w:ilvl="2" w:tplc="41C0CF60">
      <w:numFmt w:val="decimal"/>
      <w:lvlText w:val=""/>
      <w:lvlJc w:val="left"/>
    </w:lvl>
    <w:lvl w:ilvl="3" w:tplc="552276E2">
      <w:numFmt w:val="decimal"/>
      <w:lvlText w:val=""/>
      <w:lvlJc w:val="left"/>
    </w:lvl>
    <w:lvl w:ilvl="4" w:tplc="268ADB4C">
      <w:numFmt w:val="decimal"/>
      <w:lvlText w:val=""/>
      <w:lvlJc w:val="left"/>
    </w:lvl>
    <w:lvl w:ilvl="5" w:tplc="885494EE">
      <w:numFmt w:val="decimal"/>
      <w:lvlText w:val=""/>
      <w:lvlJc w:val="left"/>
    </w:lvl>
    <w:lvl w:ilvl="6" w:tplc="DD50F074">
      <w:numFmt w:val="decimal"/>
      <w:lvlText w:val=""/>
      <w:lvlJc w:val="left"/>
    </w:lvl>
    <w:lvl w:ilvl="7" w:tplc="27822B54">
      <w:numFmt w:val="decimal"/>
      <w:lvlText w:val=""/>
      <w:lvlJc w:val="left"/>
    </w:lvl>
    <w:lvl w:ilvl="8" w:tplc="95BCEEDA">
      <w:numFmt w:val="decimal"/>
      <w:lvlText w:val=""/>
      <w:lvlJc w:val="left"/>
    </w:lvl>
  </w:abstractNum>
  <w:abstractNum w:abstractNumId="19">
    <w:nsid w:val="513B1297"/>
    <w:multiLevelType w:val="hybridMultilevel"/>
    <w:tmpl w:val="CFE64ADE"/>
    <w:lvl w:ilvl="0" w:tplc="73B6B1AE">
      <w:start w:val="1"/>
      <w:numFmt w:val="ideographDigital"/>
      <w:lvlText w:val=""/>
      <w:lvlJc w:val="left"/>
    </w:lvl>
    <w:lvl w:ilvl="1" w:tplc="FA3EC700">
      <w:numFmt w:val="decimal"/>
      <w:lvlText w:val=""/>
      <w:lvlJc w:val="left"/>
    </w:lvl>
    <w:lvl w:ilvl="2" w:tplc="ED8E098A">
      <w:numFmt w:val="decimal"/>
      <w:lvlText w:val=""/>
      <w:lvlJc w:val="left"/>
    </w:lvl>
    <w:lvl w:ilvl="3" w:tplc="76E23604">
      <w:numFmt w:val="decimal"/>
      <w:lvlText w:val=""/>
      <w:lvlJc w:val="left"/>
    </w:lvl>
    <w:lvl w:ilvl="4" w:tplc="8DC41158">
      <w:numFmt w:val="decimal"/>
      <w:lvlText w:val=""/>
      <w:lvlJc w:val="left"/>
    </w:lvl>
    <w:lvl w:ilvl="5" w:tplc="BF42DB46">
      <w:numFmt w:val="decimal"/>
      <w:lvlText w:val=""/>
      <w:lvlJc w:val="left"/>
    </w:lvl>
    <w:lvl w:ilvl="6" w:tplc="C9E03566">
      <w:numFmt w:val="decimal"/>
      <w:lvlText w:val=""/>
      <w:lvlJc w:val="left"/>
    </w:lvl>
    <w:lvl w:ilvl="7" w:tplc="DBC4A0EE">
      <w:numFmt w:val="decimal"/>
      <w:lvlText w:val=""/>
      <w:lvlJc w:val="left"/>
    </w:lvl>
    <w:lvl w:ilvl="8" w:tplc="74EC24A4">
      <w:numFmt w:val="decimal"/>
      <w:lvlText w:val=""/>
      <w:lvlJc w:val="left"/>
    </w:lvl>
  </w:abstractNum>
  <w:abstractNum w:abstractNumId="20">
    <w:nsid w:val="62843FC9"/>
    <w:multiLevelType w:val="hybridMultilevel"/>
    <w:tmpl w:val="9E5CC4D4"/>
    <w:lvl w:ilvl="0" w:tplc="A42EED24">
      <w:start w:val="1"/>
      <w:numFmt w:val="ideographDigital"/>
      <w:lvlText w:val=""/>
      <w:lvlJc w:val="left"/>
    </w:lvl>
    <w:lvl w:ilvl="1" w:tplc="3C1C5F92">
      <w:numFmt w:val="decimal"/>
      <w:lvlText w:val=""/>
      <w:lvlJc w:val="left"/>
    </w:lvl>
    <w:lvl w:ilvl="2" w:tplc="CDAE346A">
      <w:numFmt w:val="decimal"/>
      <w:lvlText w:val=""/>
      <w:lvlJc w:val="left"/>
    </w:lvl>
    <w:lvl w:ilvl="3" w:tplc="3872BEC2">
      <w:numFmt w:val="decimal"/>
      <w:lvlText w:val=""/>
      <w:lvlJc w:val="left"/>
    </w:lvl>
    <w:lvl w:ilvl="4" w:tplc="BFDE5240">
      <w:numFmt w:val="decimal"/>
      <w:lvlText w:val=""/>
      <w:lvlJc w:val="left"/>
    </w:lvl>
    <w:lvl w:ilvl="5" w:tplc="E0EA26E6">
      <w:numFmt w:val="decimal"/>
      <w:lvlText w:val=""/>
      <w:lvlJc w:val="left"/>
    </w:lvl>
    <w:lvl w:ilvl="6" w:tplc="D334F7A4">
      <w:numFmt w:val="decimal"/>
      <w:lvlText w:val=""/>
      <w:lvlJc w:val="left"/>
    </w:lvl>
    <w:lvl w:ilvl="7" w:tplc="E9C00F78">
      <w:numFmt w:val="decimal"/>
      <w:lvlText w:val=""/>
      <w:lvlJc w:val="left"/>
    </w:lvl>
    <w:lvl w:ilvl="8" w:tplc="D8584460">
      <w:numFmt w:val="decimal"/>
      <w:lvlText w:val=""/>
      <w:lvlJc w:val="left"/>
    </w:lvl>
  </w:abstractNum>
  <w:abstractNum w:abstractNumId="21">
    <w:nsid w:val="64BB23B6"/>
    <w:multiLevelType w:val="hybridMultilevel"/>
    <w:tmpl w:val="525C0268"/>
    <w:lvl w:ilvl="0" w:tplc="AC220654">
      <w:start w:val="1"/>
      <w:numFmt w:val="ideographDigital"/>
      <w:lvlText w:val=""/>
      <w:lvlJc w:val="left"/>
    </w:lvl>
    <w:lvl w:ilvl="1" w:tplc="1AACA118">
      <w:numFmt w:val="decimal"/>
      <w:lvlText w:val=""/>
      <w:lvlJc w:val="left"/>
    </w:lvl>
    <w:lvl w:ilvl="2" w:tplc="9610814E">
      <w:numFmt w:val="decimal"/>
      <w:lvlText w:val=""/>
      <w:lvlJc w:val="left"/>
    </w:lvl>
    <w:lvl w:ilvl="3" w:tplc="304C3720">
      <w:numFmt w:val="decimal"/>
      <w:lvlText w:val=""/>
      <w:lvlJc w:val="left"/>
    </w:lvl>
    <w:lvl w:ilvl="4" w:tplc="1F0EC280">
      <w:numFmt w:val="decimal"/>
      <w:lvlText w:val=""/>
      <w:lvlJc w:val="left"/>
    </w:lvl>
    <w:lvl w:ilvl="5" w:tplc="351A9EAA">
      <w:numFmt w:val="decimal"/>
      <w:lvlText w:val=""/>
      <w:lvlJc w:val="left"/>
    </w:lvl>
    <w:lvl w:ilvl="6" w:tplc="78140B20">
      <w:numFmt w:val="decimal"/>
      <w:lvlText w:val=""/>
      <w:lvlJc w:val="left"/>
    </w:lvl>
    <w:lvl w:ilvl="7" w:tplc="0B1EE4CA">
      <w:numFmt w:val="decimal"/>
      <w:lvlText w:val=""/>
      <w:lvlJc w:val="left"/>
    </w:lvl>
    <w:lvl w:ilvl="8" w:tplc="DAD4AABA">
      <w:numFmt w:val="decimal"/>
      <w:lvlText w:val=""/>
      <w:lvlJc w:val="left"/>
    </w:lvl>
  </w:abstractNum>
  <w:abstractNum w:abstractNumId="22">
    <w:nsid w:val="6FB54676"/>
    <w:multiLevelType w:val="hybridMultilevel"/>
    <w:tmpl w:val="CD5E0C10"/>
    <w:lvl w:ilvl="0" w:tplc="03BA43BA">
      <w:start w:val="1"/>
      <w:numFmt w:val="decimal"/>
      <w:lvlText w:val="%1."/>
      <w:lvlJc w:val="left"/>
      <w:pPr>
        <w:ind w:left="720" w:hanging="360"/>
      </w:pPr>
      <w:rPr>
        <w:rFonts w:hint="default"/>
      </w:rPr>
    </w:lvl>
    <w:lvl w:ilvl="1" w:tplc="B0E48D9C">
      <w:start w:val="1"/>
      <w:numFmt w:val="lowerLetter"/>
      <w:lvlText w:val="%2."/>
      <w:lvlJc w:val="left"/>
      <w:pPr>
        <w:ind w:left="1440" w:hanging="360"/>
      </w:pPr>
    </w:lvl>
    <w:lvl w:ilvl="2" w:tplc="2B92C8B8">
      <w:start w:val="1"/>
      <w:numFmt w:val="lowerRoman"/>
      <w:lvlText w:val="%3."/>
      <w:lvlJc w:val="right"/>
      <w:pPr>
        <w:ind w:left="2160" w:hanging="180"/>
      </w:pPr>
    </w:lvl>
    <w:lvl w:ilvl="3" w:tplc="B41047BA">
      <w:start w:val="1"/>
      <w:numFmt w:val="decimal"/>
      <w:lvlText w:val="%4."/>
      <w:lvlJc w:val="left"/>
      <w:pPr>
        <w:ind w:left="2880" w:hanging="360"/>
      </w:pPr>
    </w:lvl>
    <w:lvl w:ilvl="4" w:tplc="219E1E18">
      <w:start w:val="1"/>
      <w:numFmt w:val="lowerLetter"/>
      <w:lvlText w:val="%5."/>
      <w:lvlJc w:val="left"/>
      <w:pPr>
        <w:ind w:left="3600" w:hanging="360"/>
      </w:pPr>
    </w:lvl>
    <w:lvl w:ilvl="5" w:tplc="E6EC940A">
      <w:start w:val="1"/>
      <w:numFmt w:val="lowerRoman"/>
      <w:lvlText w:val="%6."/>
      <w:lvlJc w:val="right"/>
      <w:pPr>
        <w:ind w:left="4320" w:hanging="180"/>
      </w:pPr>
    </w:lvl>
    <w:lvl w:ilvl="6" w:tplc="A8962892">
      <w:start w:val="1"/>
      <w:numFmt w:val="decimal"/>
      <w:lvlText w:val="%7."/>
      <w:lvlJc w:val="left"/>
      <w:pPr>
        <w:ind w:left="5040" w:hanging="360"/>
      </w:pPr>
    </w:lvl>
    <w:lvl w:ilvl="7" w:tplc="B62654E0">
      <w:start w:val="1"/>
      <w:numFmt w:val="lowerLetter"/>
      <w:lvlText w:val="%8."/>
      <w:lvlJc w:val="left"/>
      <w:pPr>
        <w:ind w:left="5760" w:hanging="360"/>
      </w:pPr>
    </w:lvl>
    <w:lvl w:ilvl="8" w:tplc="7426428C">
      <w:start w:val="1"/>
      <w:numFmt w:val="lowerRoman"/>
      <w:lvlText w:val="%9."/>
      <w:lvlJc w:val="right"/>
      <w:pPr>
        <w:ind w:left="6480" w:hanging="180"/>
      </w:pPr>
    </w:lvl>
  </w:abstractNum>
  <w:abstractNum w:abstractNumId="23">
    <w:nsid w:val="72C671A1"/>
    <w:multiLevelType w:val="hybridMultilevel"/>
    <w:tmpl w:val="F48C5D62"/>
    <w:lvl w:ilvl="0" w:tplc="E23EF0CE">
      <w:start w:val="1"/>
      <w:numFmt w:val="ideographDigital"/>
      <w:lvlText w:val=""/>
      <w:lvlJc w:val="left"/>
    </w:lvl>
    <w:lvl w:ilvl="1" w:tplc="CDB89E8C">
      <w:numFmt w:val="decimal"/>
      <w:lvlText w:val=""/>
      <w:lvlJc w:val="left"/>
    </w:lvl>
    <w:lvl w:ilvl="2" w:tplc="D4A2F440">
      <w:numFmt w:val="decimal"/>
      <w:lvlText w:val=""/>
      <w:lvlJc w:val="left"/>
    </w:lvl>
    <w:lvl w:ilvl="3" w:tplc="C8948B58">
      <w:numFmt w:val="decimal"/>
      <w:lvlText w:val=""/>
      <w:lvlJc w:val="left"/>
    </w:lvl>
    <w:lvl w:ilvl="4" w:tplc="28C46BE4">
      <w:numFmt w:val="decimal"/>
      <w:lvlText w:val=""/>
      <w:lvlJc w:val="left"/>
    </w:lvl>
    <w:lvl w:ilvl="5" w:tplc="7734A236">
      <w:numFmt w:val="decimal"/>
      <w:lvlText w:val=""/>
      <w:lvlJc w:val="left"/>
    </w:lvl>
    <w:lvl w:ilvl="6" w:tplc="89422B7A">
      <w:numFmt w:val="decimal"/>
      <w:lvlText w:val=""/>
      <w:lvlJc w:val="left"/>
    </w:lvl>
    <w:lvl w:ilvl="7" w:tplc="67A802A8">
      <w:numFmt w:val="decimal"/>
      <w:lvlText w:val=""/>
      <w:lvlJc w:val="left"/>
    </w:lvl>
    <w:lvl w:ilvl="8" w:tplc="62142B12">
      <w:numFmt w:val="decimal"/>
      <w:lvlText w:val=""/>
      <w:lvlJc w:val="left"/>
    </w:lvl>
  </w:abstractNum>
  <w:abstractNum w:abstractNumId="24">
    <w:nsid w:val="72D351C8"/>
    <w:multiLevelType w:val="hybridMultilevel"/>
    <w:tmpl w:val="7EEA7C48"/>
    <w:lvl w:ilvl="0" w:tplc="43BC0BFC">
      <w:start w:val="1"/>
      <w:numFmt w:val="ideographDigital"/>
      <w:lvlText w:val=""/>
      <w:lvlJc w:val="left"/>
    </w:lvl>
    <w:lvl w:ilvl="1" w:tplc="08F01EE0">
      <w:numFmt w:val="decimal"/>
      <w:lvlText w:val=""/>
      <w:lvlJc w:val="left"/>
    </w:lvl>
    <w:lvl w:ilvl="2" w:tplc="BC942AC0">
      <w:numFmt w:val="decimal"/>
      <w:lvlText w:val=""/>
      <w:lvlJc w:val="left"/>
    </w:lvl>
    <w:lvl w:ilvl="3" w:tplc="775A3B96">
      <w:numFmt w:val="decimal"/>
      <w:lvlText w:val=""/>
      <w:lvlJc w:val="left"/>
    </w:lvl>
    <w:lvl w:ilvl="4" w:tplc="48D20282">
      <w:numFmt w:val="decimal"/>
      <w:lvlText w:val=""/>
      <w:lvlJc w:val="left"/>
    </w:lvl>
    <w:lvl w:ilvl="5" w:tplc="81D07AFE">
      <w:numFmt w:val="decimal"/>
      <w:lvlText w:val=""/>
      <w:lvlJc w:val="left"/>
    </w:lvl>
    <w:lvl w:ilvl="6" w:tplc="FF42234A">
      <w:numFmt w:val="decimal"/>
      <w:lvlText w:val=""/>
      <w:lvlJc w:val="left"/>
    </w:lvl>
    <w:lvl w:ilvl="7" w:tplc="41D6F9F0">
      <w:numFmt w:val="decimal"/>
      <w:lvlText w:val=""/>
      <w:lvlJc w:val="left"/>
    </w:lvl>
    <w:lvl w:ilvl="8" w:tplc="FD100BD0">
      <w:numFmt w:val="decimal"/>
      <w:lvlText w:val=""/>
      <w:lvlJc w:val="left"/>
    </w:lvl>
  </w:abstractNum>
  <w:abstractNum w:abstractNumId="25">
    <w:nsid w:val="73320773"/>
    <w:multiLevelType w:val="hybridMultilevel"/>
    <w:tmpl w:val="E012B800"/>
    <w:lvl w:ilvl="0" w:tplc="674C6FB4">
      <w:start w:val="1"/>
      <w:numFmt w:val="ideographDigital"/>
      <w:lvlText w:val=""/>
      <w:lvlJc w:val="left"/>
    </w:lvl>
    <w:lvl w:ilvl="1" w:tplc="AA3069E6">
      <w:numFmt w:val="decimal"/>
      <w:lvlText w:val=""/>
      <w:lvlJc w:val="left"/>
    </w:lvl>
    <w:lvl w:ilvl="2" w:tplc="2990C526">
      <w:numFmt w:val="decimal"/>
      <w:lvlText w:val=""/>
      <w:lvlJc w:val="left"/>
    </w:lvl>
    <w:lvl w:ilvl="3" w:tplc="F7A2918E">
      <w:numFmt w:val="decimal"/>
      <w:lvlText w:val=""/>
      <w:lvlJc w:val="left"/>
    </w:lvl>
    <w:lvl w:ilvl="4" w:tplc="9C00550E">
      <w:numFmt w:val="decimal"/>
      <w:lvlText w:val=""/>
      <w:lvlJc w:val="left"/>
    </w:lvl>
    <w:lvl w:ilvl="5" w:tplc="8B8AA756">
      <w:numFmt w:val="decimal"/>
      <w:lvlText w:val=""/>
      <w:lvlJc w:val="left"/>
    </w:lvl>
    <w:lvl w:ilvl="6" w:tplc="FF3AE350">
      <w:numFmt w:val="decimal"/>
      <w:lvlText w:val=""/>
      <w:lvlJc w:val="left"/>
    </w:lvl>
    <w:lvl w:ilvl="7" w:tplc="0C6C0808">
      <w:numFmt w:val="decimal"/>
      <w:lvlText w:val=""/>
      <w:lvlJc w:val="left"/>
    </w:lvl>
    <w:lvl w:ilvl="8" w:tplc="5ECA0300">
      <w:numFmt w:val="decimal"/>
      <w:lvlText w:val=""/>
      <w:lvlJc w:val="left"/>
    </w:lvl>
  </w:abstractNum>
  <w:abstractNum w:abstractNumId="26">
    <w:nsid w:val="762A6992"/>
    <w:multiLevelType w:val="hybridMultilevel"/>
    <w:tmpl w:val="B10A60AE"/>
    <w:lvl w:ilvl="0" w:tplc="7FB0EED2">
      <w:start w:val="1"/>
      <w:numFmt w:val="ideographDigital"/>
      <w:lvlText w:val=""/>
      <w:lvlJc w:val="left"/>
    </w:lvl>
    <w:lvl w:ilvl="1" w:tplc="74D8FF9E">
      <w:numFmt w:val="decimal"/>
      <w:lvlText w:val=""/>
      <w:lvlJc w:val="left"/>
    </w:lvl>
    <w:lvl w:ilvl="2" w:tplc="0A12D3A4">
      <w:numFmt w:val="decimal"/>
      <w:lvlText w:val=""/>
      <w:lvlJc w:val="left"/>
    </w:lvl>
    <w:lvl w:ilvl="3" w:tplc="EC1EC820">
      <w:numFmt w:val="decimal"/>
      <w:lvlText w:val=""/>
      <w:lvlJc w:val="left"/>
    </w:lvl>
    <w:lvl w:ilvl="4" w:tplc="20C8EC4C">
      <w:numFmt w:val="decimal"/>
      <w:lvlText w:val=""/>
      <w:lvlJc w:val="left"/>
    </w:lvl>
    <w:lvl w:ilvl="5" w:tplc="DC648F30">
      <w:numFmt w:val="decimal"/>
      <w:lvlText w:val=""/>
      <w:lvlJc w:val="left"/>
    </w:lvl>
    <w:lvl w:ilvl="6" w:tplc="8BE41698">
      <w:numFmt w:val="decimal"/>
      <w:lvlText w:val=""/>
      <w:lvlJc w:val="left"/>
    </w:lvl>
    <w:lvl w:ilvl="7" w:tplc="10169D62">
      <w:numFmt w:val="decimal"/>
      <w:lvlText w:val=""/>
      <w:lvlJc w:val="left"/>
    </w:lvl>
    <w:lvl w:ilvl="8" w:tplc="39642BC4">
      <w:numFmt w:val="decimal"/>
      <w:lvlText w:val=""/>
      <w:lvlJc w:val="left"/>
    </w:lvl>
  </w:abstractNum>
  <w:num w:numId="1">
    <w:abstractNumId w:val="6"/>
  </w:num>
  <w:num w:numId="2">
    <w:abstractNumId w:val="17"/>
  </w:num>
  <w:num w:numId="3">
    <w:abstractNumId w:val="25"/>
  </w:num>
  <w:num w:numId="4">
    <w:abstractNumId w:val="14"/>
  </w:num>
  <w:num w:numId="5">
    <w:abstractNumId w:val="23"/>
  </w:num>
  <w:num w:numId="6">
    <w:abstractNumId w:val="18"/>
  </w:num>
  <w:num w:numId="7">
    <w:abstractNumId w:val="19"/>
  </w:num>
  <w:num w:numId="8">
    <w:abstractNumId w:val="26"/>
  </w:num>
  <w:num w:numId="9">
    <w:abstractNumId w:val="12"/>
  </w:num>
  <w:num w:numId="10">
    <w:abstractNumId w:val="21"/>
  </w:num>
  <w:num w:numId="11">
    <w:abstractNumId w:val="4"/>
  </w:num>
  <w:num w:numId="12">
    <w:abstractNumId w:val="8"/>
  </w:num>
  <w:num w:numId="13">
    <w:abstractNumId w:val="13"/>
  </w:num>
  <w:num w:numId="14">
    <w:abstractNumId w:val="5"/>
  </w:num>
  <w:num w:numId="15">
    <w:abstractNumId w:val="0"/>
  </w:num>
  <w:num w:numId="16">
    <w:abstractNumId w:val="24"/>
  </w:num>
  <w:num w:numId="17">
    <w:abstractNumId w:val="16"/>
  </w:num>
  <w:num w:numId="18">
    <w:abstractNumId w:val="20"/>
  </w:num>
  <w:num w:numId="19">
    <w:abstractNumId w:val="10"/>
  </w:num>
  <w:num w:numId="20">
    <w:abstractNumId w:val="7"/>
  </w:num>
  <w:num w:numId="21">
    <w:abstractNumId w:val="2"/>
  </w:num>
  <w:num w:numId="22">
    <w:abstractNumId w:val="15"/>
  </w:num>
  <w:num w:numId="23">
    <w:abstractNumId w:val="9"/>
  </w:num>
  <w:num w:numId="24">
    <w:abstractNumId w:val="11"/>
  </w:num>
  <w:num w:numId="25">
    <w:abstractNumId w:val="22"/>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1F"/>
    <w:rsid w:val="00031FB9"/>
    <w:rsid w:val="00037F9B"/>
    <w:rsid w:val="00041B1B"/>
    <w:rsid w:val="00054596"/>
    <w:rsid w:val="0009234B"/>
    <w:rsid w:val="00095B22"/>
    <w:rsid w:val="000A2684"/>
    <w:rsid w:val="000B34E8"/>
    <w:rsid w:val="000B5DE3"/>
    <w:rsid w:val="000C2761"/>
    <w:rsid w:val="000C32E5"/>
    <w:rsid w:val="000C6E1F"/>
    <w:rsid w:val="000E19E1"/>
    <w:rsid w:val="000F4179"/>
    <w:rsid w:val="0010251F"/>
    <w:rsid w:val="00111A73"/>
    <w:rsid w:val="00112964"/>
    <w:rsid w:val="00116F64"/>
    <w:rsid w:val="00126605"/>
    <w:rsid w:val="001471F3"/>
    <w:rsid w:val="00163E2E"/>
    <w:rsid w:val="00184FD0"/>
    <w:rsid w:val="00195B8A"/>
    <w:rsid w:val="001B3587"/>
    <w:rsid w:val="001E4220"/>
    <w:rsid w:val="001F5C85"/>
    <w:rsid w:val="00203BBD"/>
    <w:rsid w:val="00231167"/>
    <w:rsid w:val="00233A25"/>
    <w:rsid w:val="0025255E"/>
    <w:rsid w:val="002526B9"/>
    <w:rsid w:val="002616D2"/>
    <w:rsid w:val="00290288"/>
    <w:rsid w:val="002A4FA0"/>
    <w:rsid w:val="002D73BD"/>
    <w:rsid w:val="002E42B4"/>
    <w:rsid w:val="00323905"/>
    <w:rsid w:val="0032576C"/>
    <w:rsid w:val="00326273"/>
    <w:rsid w:val="003263CF"/>
    <w:rsid w:val="003315DD"/>
    <w:rsid w:val="00333D98"/>
    <w:rsid w:val="0038300D"/>
    <w:rsid w:val="003909D1"/>
    <w:rsid w:val="003A3B12"/>
    <w:rsid w:val="003C1F5B"/>
    <w:rsid w:val="003C78F2"/>
    <w:rsid w:val="003D6886"/>
    <w:rsid w:val="003E19B4"/>
    <w:rsid w:val="003E2CAE"/>
    <w:rsid w:val="003E4D3A"/>
    <w:rsid w:val="003F1B8A"/>
    <w:rsid w:val="0041774C"/>
    <w:rsid w:val="00420173"/>
    <w:rsid w:val="00432086"/>
    <w:rsid w:val="0043734D"/>
    <w:rsid w:val="00443DFD"/>
    <w:rsid w:val="00455E29"/>
    <w:rsid w:val="00470F5D"/>
    <w:rsid w:val="00473B2F"/>
    <w:rsid w:val="004A1A49"/>
    <w:rsid w:val="004A703E"/>
    <w:rsid w:val="004B3C88"/>
    <w:rsid w:val="004D4D13"/>
    <w:rsid w:val="004E0623"/>
    <w:rsid w:val="004E14FE"/>
    <w:rsid w:val="005121A6"/>
    <w:rsid w:val="0051278A"/>
    <w:rsid w:val="00515C11"/>
    <w:rsid w:val="00515C97"/>
    <w:rsid w:val="00541CB1"/>
    <w:rsid w:val="00577901"/>
    <w:rsid w:val="005854C6"/>
    <w:rsid w:val="005906F8"/>
    <w:rsid w:val="005927C2"/>
    <w:rsid w:val="0059453F"/>
    <w:rsid w:val="00596652"/>
    <w:rsid w:val="0059769C"/>
    <w:rsid w:val="005A0D8E"/>
    <w:rsid w:val="005B18A5"/>
    <w:rsid w:val="005C2DE7"/>
    <w:rsid w:val="005E1AE4"/>
    <w:rsid w:val="005F3217"/>
    <w:rsid w:val="00620429"/>
    <w:rsid w:val="00623EF8"/>
    <w:rsid w:val="0065310A"/>
    <w:rsid w:val="00670F14"/>
    <w:rsid w:val="00684D10"/>
    <w:rsid w:val="006854D3"/>
    <w:rsid w:val="00693B0B"/>
    <w:rsid w:val="0069689E"/>
    <w:rsid w:val="00697323"/>
    <w:rsid w:val="00697B01"/>
    <w:rsid w:val="006B0636"/>
    <w:rsid w:val="006B7E70"/>
    <w:rsid w:val="006C6DEC"/>
    <w:rsid w:val="006D35B1"/>
    <w:rsid w:val="006E50A2"/>
    <w:rsid w:val="006F1877"/>
    <w:rsid w:val="006F753A"/>
    <w:rsid w:val="00701D44"/>
    <w:rsid w:val="00731258"/>
    <w:rsid w:val="00736F10"/>
    <w:rsid w:val="007439AA"/>
    <w:rsid w:val="00765E80"/>
    <w:rsid w:val="00774DA3"/>
    <w:rsid w:val="007A4782"/>
    <w:rsid w:val="007A635F"/>
    <w:rsid w:val="007D68F7"/>
    <w:rsid w:val="007E3AAC"/>
    <w:rsid w:val="007F5995"/>
    <w:rsid w:val="00800FD2"/>
    <w:rsid w:val="008061B8"/>
    <w:rsid w:val="00812BD4"/>
    <w:rsid w:val="00821632"/>
    <w:rsid w:val="00851DBA"/>
    <w:rsid w:val="0085718D"/>
    <w:rsid w:val="00877A4B"/>
    <w:rsid w:val="008A2C47"/>
    <w:rsid w:val="008A2C6B"/>
    <w:rsid w:val="008B5F5B"/>
    <w:rsid w:val="008C17FD"/>
    <w:rsid w:val="008C51D6"/>
    <w:rsid w:val="008C750C"/>
    <w:rsid w:val="008D4964"/>
    <w:rsid w:val="008E1333"/>
    <w:rsid w:val="008F7530"/>
    <w:rsid w:val="009148A2"/>
    <w:rsid w:val="00917AB3"/>
    <w:rsid w:val="00943926"/>
    <w:rsid w:val="00984BB2"/>
    <w:rsid w:val="00987AFC"/>
    <w:rsid w:val="009B0E50"/>
    <w:rsid w:val="009D1A80"/>
    <w:rsid w:val="009E292C"/>
    <w:rsid w:val="009E7D20"/>
    <w:rsid w:val="009F179F"/>
    <w:rsid w:val="009F4BB0"/>
    <w:rsid w:val="00A101E2"/>
    <w:rsid w:val="00A1456F"/>
    <w:rsid w:val="00A215B5"/>
    <w:rsid w:val="00A52AFC"/>
    <w:rsid w:val="00A83B21"/>
    <w:rsid w:val="00A900BA"/>
    <w:rsid w:val="00A905C2"/>
    <w:rsid w:val="00A91C97"/>
    <w:rsid w:val="00A965CE"/>
    <w:rsid w:val="00AA25B0"/>
    <w:rsid w:val="00AB0688"/>
    <w:rsid w:val="00AC6177"/>
    <w:rsid w:val="00AF01F5"/>
    <w:rsid w:val="00AF4265"/>
    <w:rsid w:val="00AF47A4"/>
    <w:rsid w:val="00AF5611"/>
    <w:rsid w:val="00B07F34"/>
    <w:rsid w:val="00B11E79"/>
    <w:rsid w:val="00B428D8"/>
    <w:rsid w:val="00B64A62"/>
    <w:rsid w:val="00B8243F"/>
    <w:rsid w:val="00B91E49"/>
    <w:rsid w:val="00BB2C15"/>
    <w:rsid w:val="00BE3D31"/>
    <w:rsid w:val="00C23F15"/>
    <w:rsid w:val="00C35F5B"/>
    <w:rsid w:val="00C47F5D"/>
    <w:rsid w:val="00C500EA"/>
    <w:rsid w:val="00C52C03"/>
    <w:rsid w:val="00C70814"/>
    <w:rsid w:val="00C84EE5"/>
    <w:rsid w:val="00CA3654"/>
    <w:rsid w:val="00CE7B70"/>
    <w:rsid w:val="00D0391A"/>
    <w:rsid w:val="00D072EE"/>
    <w:rsid w:val="00D1685A"/>
    <w:rsid w:val="00D17072"/>
    <w:rsid w:val="00D82B11"/>
    <w:rsid w:val="00DD1165"/>
    <w:rsid w:val="00DE5DE8"/>
    <w:rsid w:val="00DF105A"/>
    <w:rsid w:val="00E06795"/>
    <w:rsid w:val="00E14B1D"/>
    <w:rsid w:val="00E235B8"/>
    <w:rsid w:val="00E52796"/>
    <w:rsid w:val="00E63779"/>
    <w:rsid w:val="00E74942"/>
    <w:rsid w:val="00E81EB1"/>
    <w:rsid w:val="00E96BCB"/>
    <w:rsid w:val="00EA1F64"/>
    <w:rsid w:val="00EA5887"/>
    <w:rsid w:val="00EA7775"/>
    <w:rsid w:val="00EB4BB3"/>
    <w:rsid w:val="00EB7911"/>
    <w:rsid w:val="00EC22AE"/>
    <w:rsid w:val="00ED62AF"/>
    <w:rsid w:val="00ED6CBB"/>
    <w:rsid w:val="00F0577E"/>
    <w:rsid w:val="00F0599C"/>
    <w:rsid w:val="00F05FAA"/>
    <w:rsid w:val="00F40F9B"/>
    <w:rsid w:val="00F61F37"/>
    <w:rsid w:val="00F70CB7"/>
    <w:rsid w:val="00F73BEC"/>
    <w:rsid w:val="00F777CC"/>
    <w:rsid w:val="00FA02AD"/>
    <w:rsid w:val="00FB1994"/>
    <w:rsid w:val="00FE052A"/>
    <w:rsid w:val="00FF2FE0"/>
    <w:rsid w:val="00FF3B9C"/>
    <w:rsid w:val="00FF58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F5D"/>
    <w:pPr>
      <w:spacing w:after="200" w:line="276" w:lineRule="auto"/>
    </w:pPr>
    <w:rPr>
      <w:sz w:val="22"/>
      <w:szCs w:val="22"/>
      <w:lang w:eastAsia="en-US"/>
    </w:rPr>
  </w:style>
  <w:style w:type="paragraph" w:styleId="Nagwek1">
    <w:name w:val="heading 1"/>
    <w:basedOn w:val="Normalny"/>
    <w:link w:val="Nagwek1Znak"/>
    <w:qFormat/>
    <w:rsid w:val="00C47F5D"/>
    <w:pPr>
      <w:keepNext/>
      <w:keepLines/>
      <w:numPr>
        <w:numId w:val="1"/>
      </w:numPr>
      <w:spacing w:before="480" w:after="0"/>
      <w:outlineLvl w:val="0"/>
    </w:pPr>
    <w:rPr>
      <w:rFonts w:ascii="Times New Roman" w:hAnsi="Times New Roman"/>
      <w:b/>
      <w:color w:val="1F497D"/>
      <w:sz w:val="26"/>
      <w:szCs w:val="28"/>
    </w:rPr>
  </w:style>
  <w:style w:type="paragraph" w:styleId="Nagwek2">
    <w:name w:val="heading 2"/>
    <w:basedOn w:val="Normalny"/>
    <w:link w:val="Nagwek2Znak"/>
    <w:qFormat/>
    <w:rsid w:val="00C47F5D"/>
    <w:pPr>
      <w:keepNext/>
      <w:keepLines/>
      <w:numPr>
        <w:ilvl w:val="1"/>
        <w:numId w:val="1"/>
      </w:numPr>
      <w:spacing w:before="200" w:after="0"/>
      <w:outlineLvl w:val="1"/>
    </w:pPr>
    <w:rPr>
      <w:rFonts w:ascii="Cambria" w:hAnsi="Cambria"/>
      <w:b/>
      <w:color w:val="365F91"/>
      <w:sz w:val="26"/>
      <w:szCs w:val="26"/>
    </w:rPr>
  </w:style>
  <w:style w:type="paragraph" w:styleId="Nagwek3">
    <w:name w:val="heading 3"/>
    <w:basedOn w:val="Normalny"/>
    <w:link w:val="Nagwek3Znak"/>
    <w:qFormat/>
    <w:rsid w:val="00C47F5D"/>
    <w:pPr>
      <w:keepNext/>
      <w:keepLines/>
      <w:numPr>
        <w:ilvl w:val="2"/>
        <w:numId w:val="1"/>
      </w:numPr>
      <w:spacing w:before="200" w:after="0"/>
      <w:outlineLvl w:val="2"/>
    </w:pPr>
    <w:rPr>
      <w:rFonts w:ascii="Times New Roman" w:hAnsi="Times New Roman"/>
      <w:b/>
      <w:color w:val="4F81BD"/>
      <w:sz w:val="24"/>
      <w:szCs w:val="20"/>
    </w:rPr>
  </w:style>
  <w:style w:type="paragraph" w:styleId="Nagwek4">
    <w:name w:val="heading 4"/>
    <w:basedOn w:val="Normalny"/>
    <w:next w:val="Normalny"/>
    <w:link w:val="Nagwek4Znak"/>
    <w:uiPriority w:val="9"/>
    <w:unhideWhenUsed/>
    <w:qFormat/>
    <w:rsid w:val="00AF5611"/>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47F5D"/>
    <w:rPr>
      <w:rFonts w:ascii="Times New Roman" w:hAnsi="Times New Roman"/>
      <w:b/>
      <w:color w:val="1F497D"/>
      <w:sz w:val="26"/>
      <w:szCs w:val="28"/>
    </w:rPr>
  </w:style>
  <w:style w:type="character" w:customStyle="1" w:styleId="Nagwek2Znak">
    <w:name w:val="Nagłówek 2 Znak"/>
    <w:link w:val="Nagwek2"/>
    <w:rsid w:val="00C47F5D"/>
    <w:rPr>
      <w:rFonts w:ascii="Cambria" w:hAnsi="Cambria"/>
      <w:b/>
      <w:color w:val="365F91"/>
      <w:sz w:val="26"/>
      <w:szCs w:val="26"/>
    </w:rPr>
  </w:style>
  <w:style w:type="character" w:customStyle="1" w:styleId="Nagwek3Znak">
    <w:name w:val="Nagłówek 3 Znak"/>
    <w:link w:val="Nagwek3"/>
    <w:rsid w:val="00C47F5D"/>
    <w:rPr>
      <w:rFonts w:ascii="Times New Roman" w:hAnsi="Times New Roman"/>
      <w:b/>
      <w:color w:val="4F81BD"/>
      <w:sz w:val="24"/>
    </w:rPr>
  </w:style>
  <w:style w:type="paragraph" w:styleId="Legenda">
    <w:name w:val="caption"/>
    <w:basedOn w:val="Normalny"/>
    <w:qFormat/>
    <w:rsid w:val="00C47F5D"/>
    <w:rPr>
      <w:szCs w:val="20"/>
    </w:rPr>
  </w:style>
  <w:style w:type="paragraph" w:styleId="Stopka">
    <w:name w:val="footer"/>
    <w:basedOn w:val="Normalny"/>
    <w:link w:val="StopkaZnak"/>
    <w:uiPriority w:val="99"/>
    <w:rsid w:val="00C47F5D"/>
    <w:pPr>
      <w:tabs>
        <w:tab w:val="center" w:pos="4536"/>
        <w:tab w:val="right" w:pos="9072"/>
      </w:tabs>
      <w:spacing w:after="0" w:line="240" w:lineRule="auto"/>
    </w:pPr>
    <w:rPr>
      <w:sz w:val="20"/>
      <w:szCs w:val="20"/>
    </w:rPr>
  </w:style>
  <w:style w:type="character" w:customStyle="1" w:styleId="StopkaZnak">
    <w:name w:val="Stopka Znak"/>
    <w:link w:val="Stopka"/>
    <w:uiPriority w:val="99"/>
    <w:rsid w:val="00C47F5D"/>
    <w:rPr>
      <w:rFonts w:ascii="Calibri" w:hAnsi="Calibri" w:cs="Times New Roman"/>
      <w:sz w:val="20"/>
      <w:szCs w:val="20"/>
    </w:rPr>
  </w:style>
  <w:style w:type="paragraph" w:styleId="Nagwek">
    <w:name w:val="header"/>
    <w:basedOn w:val="Normalny"/>
    <w:link w:val="NagwekZnak"/>
    <w:uiPriority w:val="99"/>
    <w:rsid w:val="00C47F5D"/>
    <w:pPr>
      <w:tabs>
        <w:tab w:val="center" w:pos="4536"/>
        <w:tab w:val="right" w:pos="9072"/>
      </w:tabs>
    </w:pPr>
  </w:style>
  <w:style w:type="character" w:customStyle="1" w:styleId="NagwekZnak">
    <w:name w:val="Nagłówek Znak"/>
    <w:link w:val="Nagwek"/>
    <w:uiPriority w:val="99"/>
    <w:rsid w:val="00C47F5D"/>
    <w:rPr>
      <w:sz w:val="22"/>
      <w:szCs w:val="22"/>
      <w:lang w:eastAsia="en-US"/>
    </w:rPr>
  </w:style>
  <w:style w:type="character" w:styleId="Hipercze">
    <w:name w:val="Hyperlink"/>
    <w:uiPriority w:val="99"/>
    <w:rsid w:val="00C47F5D"/>
    <w:rPr>
      <w:color w:val="0000FF"/>
      <w:u w:val="single"/>
    </w:rPr>
  </w:style>
  <w:style w:type="paragraph" w:styleId="Akapitzlist">
    <w:name w:val="List Paragraph"/>
    <w:basedOn w:val="Normalny"/>
    <w:link w:val="AkapitzlistZnak"/>
    <w:uiPriority w:val="34"/>
    <w:qFormat/>
    <w:rsid w:val="00C47F5D"/>
    <w:pPr>
      <w:ind w:left="720"/>
      <w:contextualSpacing/>
    </w:pPr>
  </w:style>
  <w:style w:type="character" w:customStyle="1" w:styleId="AkapitzlistZnak">
    <w:name w:val="Akapit z listą Znak"/>
    <w:link w:val="Akapitzlist"/>
    <w:uiPriority w:val="34"/>
    <w:rsid w:val="00C47F5D"/>
    <w:rPr>
      <w:sz w:val="22"/>
      <w:szCs w:val="22"/>
      <w:lang w:eastAsia="en-US"/>
    </w:rPr>
  </w:style>
  <w:style w:type="paragraph" w:styleId="Tekstdymka">
    <w:name w:val="Balloon Text"/>
    <w:basedOn w:val="Normalny"/>
    <w:link w:val="TekstdymkaZnak"/>
    <w:uiPriority w:val="99"/>
    <w:rsid w:val="00C47F5D"/>
    <w:pPr>
      <w:spacing w:after="0" w:line="240" w:lineRule="auto"/>
    </w:pPr>
    <w:rPr>
      <w:rFonts w:ascii="Segoe UI" w:hAnsi="Segoe UI"/>
      <w:sz w:val="18"/>
      <w:szCs w:val="18"/>
    </w:rPr>
  </w:style>
  <w:style w:type="character" w:customStyle="1" w:styleId="TekstdymkaZnak">
    <w:name w:val="Tekst dymka Znak"/>
    <w:link w:val="Tekstdymka"/>
    <w:uiPriority w:val="99"/>
    <w:rsid w:val="00C47F5D"/>
    <w:rPr>
      <w:rFonts w:ascii="Segoe UI" w:hAnsi="Segoe UI" w:cs="Segoe UI"/>
      <w:sz w:val="18"/>
      <w:szCs w:val="18"/>
      <w:lang w:eastAsia="en-US"/>
    </w:rPr>
  </w:style>
  <w:style w:type="character" w:styleId="Odwoaniedokomentarza">
    <w:name w:val="annotation reference"/>
    <w:uiPriority w:val="99"/>
    <w:rsid w:val="00C47F5D"/>
    <w:rPr>
      <w:sz w:val="16"/>
      <w:szCs w:val="16"/>
    </w:rPr>
  </w:style>
  <w:style w:type="paragraph" w:styleId="Tekstkomentarza">
    <w:name w:val="annotation text"/>
    <w:basedOn w:val="Normalny"/>
    <w:link w:val="TekstkomentarzaZnak"/>
    <w:uiPriority w:val="99"/>
    <w:rsid w:val="00C47F5D"/>
    <w:rPr>
      <w:sz w:val="20"/>
      <w:szCs w:val="20"/>
    </w:rPr>
  </w:style>
  <w:style w:type="character" w:customStyle="1" w:styleId="TekstkomentarzaZnak">
    <w:name w:val="Tekst komentarza Znak"/>
    <w:link w:val="Tekstkomentarza"/>
    <w:uiPriority w:val="99"/>
    <w:rsid w:val="00C47F5D"/>
    <w:rPr>
      <w:lang w:eastAsia="en-US"/>
    </w:rPr>
  </w:style>
  <w:style w:type="paragraph" w:styleId="Tematkomentarza">
    <w:name w:val="annotation subject"/>
    <w:basedOn w:val="Tekstkomentarza"/>
    <w:link w:val="TematkomentarzaZnak"/>
    <w:uiPriority w:val="99"/>
    <w:rsid w:val="00C47F5D"/>
    <w:rPr>
      <w:b/>
    </w:rPr>
  </w:style>
  <w:style w:type="character" w:customStyle="1" w:styleId="TematkomentarzaZnak">
    <w:name w:val="Temat komentarza Znak"/>
    <w:link w:val="Tematkomentarza"/>
    <w:uiPriority w:val="99"/>
    <w:rsid w:val="00C47F5D"/>
    <w:rPr>
      <w:b/>
      <w:lang w:eastAsia="en-US"/>
    </w:rPr>
  </w:style>
  <w:style w:type="paragraph" w:customStyle="1" w:styleId="Akapitzlist1">
    <w:name w:val="Akapit z listą1"/>
    <w:basedOn w:val="Normalny"/>
    <w:uiPriority w:val="99"/>
    <w:rsid w:val="00C47F5D"/>
    <w:pPr>
      <w:spacing w:after="0" w:line="240" w:lineRule="auto"/>
      <w:ind w:left="708"/>
    </w:pPr>
    <w:rPr>
      <w:rFonts w:ascii="Times New Roman" w:hAnsi="Times New Roman" w:cs="Calibri"/>
      <w:sz w:val="24"/>
      <w:szCs w:val="24"/>
      <w:lang w:eastAsia="ar-SA"/>
    </w:rPr>
  </w:style>
  <w:style w:type="paragraph" w:styleId="Lista">
    <w:name w:val="List"/>
    <w:basedOn w:val="Normalny"/>
    <w:uiPriority w:val="99"/>
    <w:rsid w:val="00C47F5D"/>
    <w:pPr>
      <w:spacing w:after="0" w:line="240" w:lineRule="auto"/>
      <w:ind w:left="360" w:hanging="360"/>
    </w:pPr>
    <w:rPr>
      <w:rFonts w:ascii="Arial" w:eastAsia="Times New Roman" w:hAnsi="Arial"/>
      <w:sz w:val="24"/>
      <w:szCs w:val="20"/>
      <w:lang w:eastAsia="pl-PL"/>
    </w:rPr>
  </w:style>
  <w:style w:type="paragraph" w:customStyle="1" w:styleId="Default">
    <w:name w:val="Default"/>
    <w:rsid w:val="00C47F5D"/>
    <w:rPr>
      <w:rFonts w:cs="Calibri"/>
      <w:color w:val="000000"/>
      <w:sz w:val="24"/>
      <w:szCs w:val="24"/>
      <w:lang w:eastAsia="en-US"/>
    </w:rPr>
  </w:style>
  <w:style w:type="paragraph" w:customStyle="1" w:styleId="Domylne">
    <w:name w:val="Domyślne"/>
    <w:rsid w:val="00C47F5D"/>
    <w:pPr>
      <w:pBdr>
        <w:top w:val="nil"/>
        <w:left w:val="nil"/>
        <w:bottom w:val="nil"/>
        <w:right w:val="nil"/>
        <w:between w:val="nil"/>
        <w:bar w:val="nil"/>
      </w:pBdr>
    </w:pPr>
    <w:rPr>
      <w:rFonts w:ascii="Helvetica" w:eastAsia="Arial Unicode MS" w:hAnsi="Arial Unicode MS" w:cs="Arial Unicode MS"/>
      <w:color w:val="000000"/>
      <w:sz w:val="22"/>
      <w:szCs w:val="22"/>
    </w:rPr>
  </w:style>
  <w:style w:type="character" w:customStyle="1" w:styleId="apple-converted-space">
    <w:name w:val="apple-converted-space"/>
    <w:basedOn w:val="Domylnaczcionkaakapitu"/>
    <w:rsid w:val="00C47F5D"/>
  </w:style>
  <w:style w:type="paragraph" w:styleId="NormalnyWeb">
    <w:name w:val="Normal (Web)"/>
    <w:basedOn w:val="Normalny"/>
    <w:uiPriority w:val="99"/>
    <w:unhideWhenUsed/>
    <w:rsid w:val="00031FB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link w:val="Nagwek4"/>
    <w:uiPriority w:val="9"/>
    <w:rsid w:val="00AF5611"/>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F5D"/>
    <w:pPr>
      <w:spacing w:after="200" w:line="276" w:lineRule="auto"/>
    </w:pPr>
    <w:rPr>
      <w:sz w:val="22"/>
      <w:szCs w:val="22"/>
      <w:lang w:eastAsia="en-US"/>
    </w:rPr>
  </w:style>
  <w:style w:type="paragraph" w:styleId="Nagwek1">
    <w:name w:val="heading 1"/>
    <w:basedOn w:val="Normalny"/>
    <w:link w:val="Nagwek1Znak"/>
    <w:qFormat/>
    <w:rsid w:val="00C47F5D"/>
    <w:pPr>
      <w:keepNext/>
      <w:keepLines/>
      <w:numPr>
        <w:numId w:val="1"/>
      </w:numPr>
      <w:spacing w:before="480" w:after="0"/>
      <w:outlineLvl w:val="0"/>
    </w:pPr>
    <w:rPr>
      <w:rFonts w:ascii="Times New Roman" w:hAnsi="Times New Roman"/>
      <w:b/>
      <w:color w:val="1F497D"/>
      <w:sz w:val="26"/>
      <w:szCs w:val="28"/>
    </w:rPr>
  </w:style>
  <w:style w:type="paragraph" w:styleId="Nagwek2">
    <w:name w:val="heading 2"/>
    <w:basedOn w:val="Normalny"/>
    <w:link w:val="Nagwek2Znak"/>
    <w:qFormat/>
    <w:rsid w:val="00C47F5D"/>
    <w:pPr>
      <w:keepNext/>
      <w:keepLines/>
      <w:numPr>
        <w:ilvl w:val="1"/>
        <w:numId w:val="1"/>
      </w:numPr>
      <w:spacing w:before="200" w:after="0"/>
      <w:outlineLvl w:val="1"/>
    </w:pPr>
    <w:rPr>
      <w:rFonts w:ascii="Cambria" w:hAnsi="Cambria"/>
      <w:b/>
      <w:color w:val="365F91"/>
      <w:sz w:val="26"/>
      <w:szCs w:val="26"/>
    </w:rPr>
  </w:style>
  <w:style w:type="paragraph" w:styleId="Nagwek3">
    <w:name w:val="heading 3"/>
    <w:basedOn w:val="Normalny"/>
    <w:link w:val="Nagwek3Znak"/>
    <w:qFormat/>
    <w:rsid w:val="00C47F5D"/>
    <w:pPr>
      <w:keepNext/>
      <w:keepLines/>
      <w:numPr>
        <w:ilvl w:val="2"/>
        <w:numId w:val="1"/>
      </w:numPr>
      <w:spacing w:before="200" w:after="0"/>
      <w:outlineLvl w:val="2"/>
    </w:pPr>
    <w:rPr>
      <w:rFonts w:ascii="Times New Roman" w:hAnsi="Times New Roman"/>
      <w:b/>
      <w:color w:val="4F81BD"/>
      <w:sz w:val="24"/>
      <w:szCs w:val="20"/>
    </w:rPr>
  </w:style>
  <w:style w:type="paragraph" w:styleId="Nagwek4">
    <w:name w:val="heading 4"/>
    <w:basedOn w:val="Normalny"/>
    <w:next w:val="Normalny"/>
    <w:link w:val="Nagwek4Znak"/>
    <w:uiPriority w:val="9"/>
    <w:unhideWhenUsed/>
    <w:qFormat/>
    <w:rsid w:val="00AF5611"/>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47F5D"/>
    <w:rPr>
      <w:rFonts w:ascii="Times New Roman" w:hAnsi="Times New Roman"/>
      <w:b/>
      <w:color w:val="1F497D"/>
      <w:sz w:val="26"/>
      <w:szCs w:val="28"/>
    </w:rPr>
  </w:style>
  <w:style w:type="character" w:customStyle="1" w:styleId="Nagwek2Znak">
    <w:name w:val="Nagłówek 2 Znak"/>
    <w:link w:val="Nagwek2"/>
    <w:rsid w:val="00C47F5D"/>
    <w:rPr>
      <w:rFonts w:ascii="Cambria" w:hAnsi="Cambria"/>
      <w:b/>
      <w:color w:val="365F91"/>
      <w:sz w:val="26"/>
      <w:szCs w:val="26"/>
    </w:rPr>
  </w:style>
  <w:style w:type="character" w:customStyle="1" w:styleId="Nagwek3Znak">
    <w:name w:val="Nagłówek 3 Znak"/>
    <w:link w:val="Nagwek3"/>
    <w:rsid w:val="00C47F5D"/>
    <w:rPr>
      <w:rFonts w:ascii="Times New Roman" w:hAnsi="Times New Roman"/>
      <w:b/>
      <w:color w:val="4F81BD"/>
      <w:sz w:val="24"/>
    </w:rPr>
  </w:style>
  <w:style w:type="paragraph" w:styleId="Legenda">
    <w:name w:val="caption"/>
    <w:basedOn w:val="Normalny"/>
    <w:qFormat/>
    <w:rsid w:val="00C47F5D"/>
    <w:rPr>
      <w:szCs w:val="20"/>
    </w:rPr>
  </w:style>
  <w:style w:type="paragraph" w:styleId="Stopka">
    <w:name w:val="footer"/>
    <w:basedOn w:val="Normalny"/>
    <w:link w:val="StopkaZnak"/>
    <w:uiPriority w:val="99"/>
    <w:rsid w:val="00C47F5D"/>
    <w:pPr>
      <w:tabs>
        <w:tab w:val="center" w:pos="4536"/>
        <w:tab w:val="right" w:pos="9072"/>
      </w:tabs>
      <w:spacing w:after="0" w:line="240" w:lineRule="auto"/>
    </w:pPr>
    <w:rPr>
      <w:sz w:val="20"/>
      <w:szCs w:val="20"/>
    </w:rPr>
  </w:style>
  <w:style w:type="character" w:customStyle="1" w:styleId="StopkaZnak">
    <w:name w:val="Stopka Znak"/>
    <w:link w:val="Stopka"/>
    <w:uiPriority w:val="99"/>
    <w:rsid w:val="00C47F5D"/>
    <w:rPr>
      <w:rFonts w:ascii="Calibri" w:hAnsi="Calibri" w:cs="Times New Roman"/>
      <w:sz w:val="20"/>
      <w:szCs w:val="20"/>
    </w:rPr>
  </w:style>
  <w:style w:type="paragraph" w:styleId="Nagwek">
    <w:name w:val="header"/>
    <w:basedOn w:val="Normalny"/>
    <w:link w:val="NagwekZnak"/>
    <w:uiPriority w:val="99"/>
    <w:rsid w:val="00C47F5D"/>
    <w:pPr>
      <w:tabs>
        <w:tab w:val="center" w:pos="4536"/>
        <w:tab w:val="right" w:pos="9072"/>
      </w:tabs>
    </w:pPr>
  </w:style>
  <w:style w:type="character" w:customStyle="1" w:styleId="NagwekZnak">
    <w:name w:val="Nagłówek Znak"/>
    <w:link w:val="Nagwek"/>
    <w:uiPriority w:val="99"/>
    <w:rsid w:val="00C47F5D"/>
    <w:rPr>
      <w:sz w:val="22"/>
      <w:szCs w:val="22"/>
      <w:lang w:eastAsia="en-US"/>
    </w:rPr>
  </w:style>
  <w:style w:type="character" w:styleId="Hipercze">
    <w:name w:val="Hyperlink"/>
    <w:uiPriority w:val="99"/>
    <w:rsid w:val="00C47F5D"/>
    <w:rPr>
      <w:color w:val="0000FF"/>
      <w:u w:val="single"/>
    </w:rPr>
  </w:style>
  <w:style w:type="paragraph" w:styleId="Akapitzlist">
    <w:name w:val="List Paragraph"/>
    <w:basedOn w:val="Normalny"/>
    <w:link w:val="AkapitzlistZnak"/>
    <w:uiPriority w:val="34"/>
    <w:qFormat/>
    <w:rsid w:val="00C47F5D"/>
    <w:pPr>
      <w:ind w:left="720"/>
      <w:contextualSpacing/>
    </w:pPr>
  </w:style>
  <w:style w:type="character" w:customStyle="1" w:styleId="AkapitzlistZnak">
    <w:name w:val="Akapit z listą Znak"/>
    <w:link w:val="Akapitzlist"/>
    <w:uiPriority w:val="34"/>
    <w:rsid w:val="00C47F5D"/>
    <w:rPr>
      <w:sz w:val="22"/>
      <w:szCs w:val="22"/>
      <w:lang w:eastAsia="en-US"/>
    </w:rPr>
  </w:style>
  <w:style w:type="paragraph" w:styleId="Tekstdymka">
    <w:name w:val="Balloon Text"/>
    <w:basedOn w:val="Normalny"/>
    <w:link w:val="TekstdymkaZnak"/>
    <w:uiPriority w:val="99"/>
    <w:rsid w:val="00C47F5D"/>
    <w:pPr>
      <w:spacing w:after="0" w:line="240" w:lineRule="auto"/>
    </w:pPr>
    <w:rPr>
      <w:rFonts w:ascii="Segoe UI" w:hAnsi="Segoe UI"/>
      <w:sz w:val="18"/>
      <w:szCs w:val="18"/>
    </w:rPr>
  </w:style>
  <w:style w:type="character" w:customStyle="1" w:styleId="TekstdymkaZnak">
    <w:name w:val="Tekst dymka Znak"/>
    <w:link w:val="Tekstdymka"/>
    <w:uiPriority w:val="99"/>
    <w:rsid w:val="00C47F5D"/>
    <w:rPr>
      <w:rFonts w:ascii="Segoe UI" w:hAnsi="Segoe UI" w:cs="Segoe UI"/>
      <w:sz w:val="18"/>
      <w:szCs w:val="18"/>
      <w:lang w:eastAsia="en-US"/>
    </w:rPr>
  </w:style>
  <w:style w:type="character" w:styleId="Odwoaniedokomentarza">
    <w:name w:val="annotation reference"/>
    <w:uiPriority w:val="99"/>
    <w:rsid w:val="00C47F5D"/>
    <w:rPr>
      <w:sz w:val="16"/>
      <w:szCs w:val="16"/>
    </w:rPr>
  </w:style>
  <w:style w:type="paragraph" w:styleId="Tekstkomentarza">
    <w:name w:val="annotation text"/>
    <w:basedOn w:val="Normalny"/>
    <w:link w:val="TekstkomentarzaZnak"/>
    <w:uiPriority w:val="99"/>
    <w:rsid w:val="00C47F5D"/>
    <w:rPr>
      <w:sz w:val="20"/>
      <w:szCs w:val="20"/>
    </w:rPr>
  </w:style>
  <w:style w:type="character" w:customStyle="1" w:styleId="TekstkomentarzaZnak">
    <w:name w:val="Tekst komentarza Znak"/>
    <w:link w:val="Tekstkomentarza"/>
    <w:uiPriority w:val="99"/>
    <w:rsid w:val="00C47F5D"/>
    <w:rPr>
      <w:lang w:eastAsia="en-US"/>
    </w:rPr>
  </w:style>
  <w:style w:type="paragraph" w:styleId="Tematkomentarza">
    <w:name w:val="annotation subject"/>
    <w:basedOn w:val="Tekstkomentarza"/>
    <w:link w:val="TematkomentarzaZnak"/>
    <w:uiPriority w:val="99"/>
    <w:rsid w:val="00C47F5D"/>
    <w:rPr>
      <w:b/>
    </w:rPr>
  </w:style>
  <w:style w:type="character" w:customStyle="1" w:styleId="TematkomentarzaZnak">
    <w:name w:val="Temat komentarza Znak"/>
    <w:link w:val="Tematkomentarza"/>
    <w:uiPriority w:val="99"/>
    <w:rsid w:val="00C47F5D"/>
    <w:rPr>
      <w:b/>
      <w:lang w:eastAsia="en-US"/>
    </w:rPr>
  </w:style>
  <w:style w:type="paragraph" w:customStyle="1" w:styleId="Akapitzlist1">
    <w:name w:val="Akapit z listą1"/>
    <w:basedOn w:val="Normalny"/>
    <w:uiPriority w:val="99"/>
    <w:rsid w:val="00C47F5D"/>
    <w:pPr>
      <w:spacing w:after="0" w:line="240" w:lineRule="auto"/>
      <w:ind w:left="708"/>
    </w:pPr>
    <w:rPr>
      <w:rFonts w:ascii="Times New Roman" w:hAnsi="Times New Roman" w:cs="Calibri"/>
      <w:sz w:val="24"/>
      <w:szCs w:val="24"/>
      <w:lang w:eastAsia="ar-SA"/>
    </w:rPr>
  </w:style>
  <w:style w:type="paragraph" w:styleId="Lista">
    <w:name w:val="List"/>
    <w:basedOn w:val="Normalny"/>
    <w:uiPriority w:val="99"/>
    <w:rsid w:val="00C47F5D"/>
    <w:pPr>
      <w:spacing w:after="0" w:line="240" w:lineRule="auto"/>
      <w:ind w:left="360" w:hanging="360"/>
    </w:pPr>
    <w:rPr>
      <w:rFonts w:ascii="Arial" w:eastAsia="Times New Roman" w:hAnsi="Arial"/>
      <w:sz w:val="24"/>
      <w:szCs w:val="20"/>
      <w:lang w:eastAsia="pl-PL"/>
    </w:rPr>
  </w:style>
  <w:style w:type="paragraph" w:customStyle="1" w:styleId="Default">
    <w:name w:val="Default"/>
    <w:rsid w:val="00C47F5D"/>
    <w:rPr>
      <w:rFonts w:cs="Calibri"/>
      <w:color w:val="000000"/>
      <w:sz w:val="24"/>
      <w:szCs w:val="24"/>
      <w:lang w:eastAsia="en-US"/>
    </w:rPr>
  </w:style>
  <w:style w:type="paragraph" w:customStyle="1" w:styleId="Domylne">
    <w:name w:val="Domyślne"/>
    <w:rsid w:val="00C47F5D"/>
    <w:pPr>
      <w:pBdr>
        <w:top w:val="nil"/>
        <w:left w:val="nil"/>
        <w:bottom w:val="nil"/>
        <w:right w:val="nil"/>
        <w:between w:val="nil"/>
        <w:bar w:val="nil"/>
      </w:pBdr>
    </w:pPr>
    <w:rPr>
      <w:rFonts w:ascii="Helvetica" w:eastAsia="Arial Unicode MS" w:hAnsi="Arial Unicode MS" w:cs="Arial Unicode MS"/>
      <w:color w:val="000000"/>
      <w:sz w:val="22"/>
      <w:szCs w:val="22"/>
    </w:rPr>
  </w:style>
  <w:style w:type="character" w:customStyle="1" w:styleId="apple-converted-space">
    <w:name w:val="apple-converted-space"/>
    <w:basedOn w:val="Domylnaczcionkaakapitu"/>
    <w:rsid w:val="00C47F5D"/>
  </w:style>
  <w:style w:type="paragraph" w:styleId="NormalnyWeb">
    <w:name w:val="Normal (Web)"/>
    <w:basedOn w:val="Normalny"/>
    <w:uiPriority w:val="99"/>
    <w:unhideWhenUsed/>
    <w:rsid w:val="00031FB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link w:val="Nagwek4"/>
    <w:uiPriority w:val="9"/>
    <w:rsid w:val="00AF5611"/>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8388">
      <w:bodyDiv w:val="1"/>
      <w:marLeft w:val="0"/>
      <w:marRight w:val="0"/>
      <w:marTop w:val="0"/>
      <w:marBottom w:val="0"/>
      <w:divBdr>
        <w:top w:val="none" w:sz="0" w:space="0" w:color="auto"/>
        <w:left w:val="none" w:sz="0" w:space="0" w:color="auto"/>
        <w:bottom w:val="none" w:sz="0" w:space="0" w:color="auto"/>
        <w:right w:val="none" w:sz="0" w:space="0" w:color="auto"/>
      </w:divBdr>
      <w:divsChild>
        <w:div w:id="999187410">
          <w:marLeft w:val="0"/>
          <w:marRight w:val="0"/>
          <w:marTop w:val="0"/>
          <w:marBottom w:val="0"/>
          <w:divBdr>
            <w:top w:val="none" w:sz="0" w:space="0" w:color="auto"/>
            <w:left w:val="none" w:sz="0" w:space="0" w:color="auto"/>
            <w:bottom w:val="none" w:sz="0" w:space="0" w:color="auto"/>
            <w:right w:val="none" w:sz="0" w:space="0" w:color="auto"/>
          </w:divBdr>
          <w:divsChild>
            <w:div w:id="1440640459">
              <w:marLeft w:val="0"/>
              <w:marRight w:val="0"/>
              <w:marTop w:val="0"/>
              <w:marBottom w:val="0"/>
              <w:divBdr>
                <w:top w:val="none" w:sz="0" w:space="0" w:color="auto"/>
                <w:left w:val="none" w:sz="0" w:space="0" w:color="auto"/>
                <w:bottom w:val="none" w:sz="0" w:space="0" w:color="auto"/>
                <w:right w:val="none" w:sz="0" w:space="0" w:color="auto"/>
              </w:divBdr>
              <w:divsChild>
                <w:div w:id="533739162">
                  <w:marLeft w:val="0"/>
                  <w:marRight w:val="0"/>
                  <w:marTop w:val="195"/>
                  <w:marBottom w:val="0"/>
                  <w:divBdr>
                    <w:top w:val="none" w:sz="0" w:space="0" w:color="auto"/>
                    <w:left w:val="none" w:sz="0" w:space="0" w:color="auto"/>
                    <w:bottom w:val="none" w:sz="0" w:space="0" w:color="auto"/>
                    <w:right w:val="none" w:sz="0" w:space="0" w:color="auto"/>
                  </w:divBdr>
                  <w:divsChild>
                    <w:div w:id="200559208">
                      <w:marLeft w:val="0"/>
                      <w:marRight w:val="0"/>
                      <w:marTop w:val="0"/>
                      <w:marBottom w:val="0"/>
                      <w:divBdr>
                        <w:top w:val="none" w:sz="0" w:space="0" w:color="auto"/>
                        <w:left w:val="none" w:sz="0" w:space="0" w:color="auto"/>
                        <w:bottom w:val="none" w:sz="0" w:space="0" w:color="auto"/>
                        <w:right w:val="none" w:sz="0" w:space="0" w:color="auto"/>
                      </w:divBdr>
                      <w:divsChild>
                        <w:div w:id="766080048">
                          <w:marLeft w:val="0"/>
                          <w:marRight w:val="0"/>
                          <w:marTop w:val="0"/>
                          <w:marBottom w:val="0"/>
                          <w:divBdr>
                            <w:top w:val="none" w:sz="0" w:space="0" w:color="auto"/>
                            <w:left w:val="none" w:sz="0" w:space="0" w:color="auto"/>
                            <w:bottom w:val="none" w:sz="0" w:space="0" w:color="auto"/>
                            <w:right w:val="none" w:sz="0" w:space="0" w:color="auto"/>
                          </w:divBdr>
                          <w:divsChild>
                            <w:div w:id="523791636">
                              <w:marLeft w:val="0"/>
                              <w:marRight w:val="0"/>
                              <w:marTop w:val="0"/>
                              <w:marBottom w:val="0"/>
                              <w:divBdr>
                                <w:top w:val="none" w:sz="0" w:space="0" w:color="auto"/>
                                <w:left w:val="none" w:sz="0" w:space="0" w:color="auto"/>
                                <w:bottom w:val="none" w:sz="0" w:space="0" w:color="auto"/>
                                <w:right w:val="none" w:sz="0" w:space="0" w:color="auto"/>
                              </w:divBdr>
                              <w:divsChild>
                                <w:div w:id="15162392">
                                  <w:marLeft w:val="0"/>
                                  <w:marRight w:val="0"/>
                                  <w:marTop w:val="0"/>
                                  <w:marBottom w:val="0"/>
                                  <w:divBdr>
                                    <w:top w:val="none" w:sz="0" w:space="0" w:color="auto"/>
                                    <w:left w:val="none" w:sz="0" w:space="0" w:color="auto"/>
                                    <w:bottom w:val="none" w:sz="0" w:space="0" w:color="auto"/>
                                    <w:right w:val="none" w:sz="0" w:space="0" w:color="auto"/>
                                  </w:divBdr>
                                  <w:divsChild>
                                    <w:div w:id="1991519195">
                                      <w:marLeft w:val="0"/>
                                      <w:marRight w:val="0"/>
                                      <w:marTop w:val="0"/>
                                      <w:marBottom w:val="0"/>
                                      <w:divBdr>
                                        <w:top w:val="none" w:sz="0" w:space="0" w:color="auto"/>
                                        <w:left w:val="none" w:sz="0" w:space="0" w:color="auto"/>
                                        <w:bottom w:val="none" w:sz="0" w:space="0" w:color="auto"/>
                                        <w:right w:val="none" w:sz="0" w:space="0" w:color="auto"/>
                                      </w:divBdr>
                                      <w:divsChild>
                                        <w:div w:id="1442453856">
                                          <w:marLeft w:val="0"/>
                                          <w:marRight w:val="0"/>
                                          <w:marTop w:val="0"/>
                                          <w:marBottom w:val="0"/>
                                          <w:divBdr>
                                            <w:top w:val="none" w:sz="0" w:space="0" w:color="auto"/>
                                            <w:left w:val="none" w:sz="0" w:space="0" w:color="auto"/>
                                            <w:bottom w:val="none" w:sz="0" w:space="0" w:color="auto"/>
                                            <w:right w:val="none" w:sz="0" w:space="0" w:color="auto"/>
                                          </w:divBdr>
                                          <w:divsChild>
                                            <w:div w:id="1436901251">
                                              <w:marLeft w:val="0"/>
                                              <w:marRight w:val="0"/>
                                              <w:marTop w:val="0"/>
                                              <w:marBottom w:val="180"/>
                                              <w:divBdr>
                                                <w:top w:val="none" w:sz="0" w:space="0" w:color="auto"/>
                                                <w:left w:val="none" w:sz="0" w:space="0" w:color="auto"/>
                                                <w:bottom w:val="none" w:sz="0" w:space="0" w:color="auto"/>
                                                <w:right w:val="none" w:sz="0" w:space="0" w:color="auto"/>
                                              </w:divBdr>
                                              <w:divsChild>
                                                <w:div w:id="1696997437">
                                                  <w:marLeft w:val="0"/>
                                                  <w:marRight w:val="0"/>
                                                  <w:marTop w:val="0"/>
                                                  <w:marBottom w:val="0"/>
                                                  <w:divBdr>
                                                    <w:top w:val="none" w:sz="0" w:space="0" w:color="auto"/>
                                                    <w:left w:val="none" w:sz="0" w:space="0" w:color="auto"/>
                                                    <w:bottom w:val="none" w:sz="0" w:space="0" w:color="auto"/>
                                                    <w:right w:val="none" w:sz="0" w:space="0" w:color="auto"/>
                                                  </w:divBdr>
                                                  <w:divsChild>
                                                    <w:div w:id="1176648704">
                                                      <w:marLeft w:val="0"/>
                                                      <w:marRight w:val="0"/>
                                                      <w:marTop w:val="0"/>
                                                      <w:marBottom w:val="0"/>
                                                      <w:divBdr>
                                                        <w:top w:val="none" w:sz="0" w:space="0" w:color="auto"/>
                                                        <w:left w:val="none" w:sz="0" w:space="0" w:color="auto"/>
                                                        <w:bottom w:val="none" w:sz="0" w:space="0" w:color="auto"/>
                                                        <w:right w:val="none" w:sz="0" w:space="0" w:color="auto"/>
                                                      </w:divBdr>
                                                      <w:divsChild>
                                                        <w:div w:id="768308698">
                                                          <w:marLeft w:val="0"/>
                                                          <w:marRight w:val="0"/>
                                                          <w:marTop w:val="0"/>
                                                          <w:marBottom w:val="0"/>
                                                          <w:divBdr>
                                                            <w:top w:val="none" w:sz="0" w:space="0" w:color="auto"/>
                                                            <w:left w:val="none" w:sz="0" w:space="0" w:color="auto"/>
                                                            <w:bottom w:val="none" w:sz="0" w:space="0" w:color="auto"/>
                                                            <w:right w:val="none" w:sz="0" w:space="0" w:color="auto"/>
                                                          </w:divBdr>
                                                          <w:divsChild>
                                                            <w:div w:id="779108237">
                                                              <w:marLeft w:val="0"/>
                                                              <w:marRight w:val="0"/>
                                                              <w:marTop w:val="0"/>
                                                              <w:marBottom w:val="0"/>
                                                              <w:divBdr>
                                                                <w:top w:val="none" w:sz="0" w:space="0" w:color="auto"/>
                                                                <w:left w:val="none" w:sz="0" w:space="0" w:color="auto"/>
                                                                <w:bottom w:val="none" w:sz="0" w:space="0" w:color="auto"/>
                                                                <w:right w:val="none" w:sz="0" w:space="0" w:color="auto"/>
                                                              </w:divBdr>
                                                              <w:divsChild>
                                                                <w:div w:id="882714161">
                                                                  <w:marLeft w:val="0"/>
                                                                  <w:marRight w:val="0"/>
                                                                  <w:marTop w:val="0"/>
                                                                  <w:marBottom w:val="0"/>
                                                                  <w:divBdr>
                                                                    <w:top w:val="none" w:sz="0" w:space="0" w:color="auto"/>
                                                                    <w:left w:val="none" w:sz="0" w:space="0" w:color="auto"/>
                                                                    <w:bottom w:val="none" w:sz="0" w:space="0" w:color="auto"/>
                                                                    <w:right w:val="none" w:sz="0" w:space="0" w:color="auto"/>
                                                                  </w:divBdr>
                                                                  <w:divsChild>
                                                                    <w:div w:id="584414778">
                                                                      <w:marLeft w:val="0"/>
                                                                      <w:marRight w:val="0"/>
                                                                      <w:marTop w:val="0"/>
                                                                      <w:marBottom w:val="0"/>
                                                                      <w:divBdr>
                                                                        <w:top w:val="none" w:sz="0" w:space="0" w:color="auto"/>
                                                                        <w:left w:val="none" w:sz="0" w:space="0" w:color="auto"/>
                                                                        <w:bottom w:val="none" w:sz="0" w:space="0" w:color="auto"/>
                                                                        <w:right w:val="none" w:sz="0" w:space="0" w:color="auto"/>
                                                                      </w:divBdr>
                                                                      <w:divsChild>
                                                                        <w:div w:id="14697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540699">
      <w:bodyDiv w:val="1"/>
      <w:marLeft w:val="0"/>
      <w:marRight w:val="0"/>
      <w:marTop w:val="0"/>
      <w:marBottom w:val="0"/>
      <w:divBdr>
        <w:top w:val="none" w:sz="0" w:space="0" w:color="auto"/>
        <w:left w:val="none" w:sz="0" w:space="0" w:color="auto"/>
        <w:bottom w:val="none" w:sz="0" w:space="0" w:color="auto"/>
        <w:right w:val="none" w:sz="0" w:space="0" w:color="auto"/>
      </w:divBdr>
      <w:divsChild>
        <w:div w:id="1053888797">
          <w:marLeft w:val="0"/>
          <w:marRight w:val="0"/>
          <w:marTop w:val="0"/>
          <w:marBottom w:val="0"/>
          <w:divBdr>
            <w:top w:val="none" w:sz="0" w:space="0" w:color="auto"/>
            <w:left w:val="none" w:sz="0" w:space="0" w:color="auto"/>
            <w:bottom w:val="none" w:sz="0" w:space="0" w:color="auto"/>
            <w:right w:val="none" w:sz="0" w:space="0" w:color="auto"/>
          </w:divBdr>
          <w:divsChild>
            <w:div w:id="1055592771">
              <w:marLeft w:val="0"/>
              <w:marRight w:val="0"/>
              <w:marTop w:val="0"/>
              <w:marBottom w:val="0"/>
              <w:divBdr>
                <w:top w:val="none" w:sz="0" w:space="0" w:color="auto"/>
                <w:left w:val="none" w:sz="0" w:space="0" w:color="auto"/>
                <w:bottom w:val="none" w:sz="0" w:space="0" w:color="auto"/>
                <w:right w:val="none" w:sz="0" w:space="0" w:color="auto"/>
              </w:divBdr>
              <w:divsChild>
                <w:div w:id="1654947617">
                  <w:marLeft w:val="0"/>
                  <w:marRight w:val="0"/>
                  <w:marTop w:val="0"/>
                  <w:marBottom w:val="0"/>
                  <w:divBdr>
                    <w:top w:val="none" w:sz="0" w:space="0" w:color="auto"/>
                    <w:left w:val="none" w:sz="0" w:space="0" w:color="auto"/>
                    <w:bottom w:val="none" w:sz="0" w:space="0" w:color="auto"/>
                    <w:right w:val="none" w:sz="0" w:space="0" w:color="auto"/>
                  </w:divBdr>
                  <w:divsChild>
                    <w:div w:id="2088069764">
                      <w:marLeft w:val="0"/>
                      <w:marRight w:val="0"/>
                      <w:marTop w:val="0"/>
                      <w:marBottom w:val="0"/>
                      <w:divBdr>
                        <w:top w:val="none" w:sz="0" w:space="0" w:color="auto"/>
                        <w:left w:val="none" w:sz="0" w:space="0" w:color="auto"/>
                        <w:bottom w:val="none" w:sz="0" w:space="0" w:color="auto"/>
                        <w:right w:val="none" w:sz="0" w:space="0" w:color="auto"/>
                      </w:divBdr>
                      <w:divsChild>
                        <w:div w:id="1342049808">
                          <w:marLeft w:val="0"/>
                          <w:marRight w:val="0"/>
                          <w:marTop w:val="0"/>
                          <w:marBottom w:val="0"/>
                          <w:divBdr>
                            <w:top w:val="none" w:sz="0" w:space="0" w:color="auto"/>
                            <w:left w:val="none" w:sz="0" w:space="0" w:color="auto"/>
                            <w:bottom w:val="none" w:sz="0" w:space="0" w:color="auto"/>
                            <w:right w:val="none" w:sz="0" w:space="0" w:color="auto"/>
                          </w:divBdr>
                          <w:divsChild>
                            <w:div w:id="1297296666">
                              <w:marLeft w:val="0"/>
                              <w:marRight w:val="0"/>
                              <w:marTop w:val="2100"/>
                              <w:marBottom w:val="0"/>
                              <w:divBdr>
                                <w:top w:val="none" w:sz="0" w:space="0" w:color="auto"/>
                                <w:left w:val="none" w:sz="0" w:space="0" w:color="auto"/>
                                <w:bottom w:val="none" w:sz="0" w:space="0" w:color="auto"/>
                                <w:right w:val="none" w:sz="0" w:space="0" w:color="auto"/>
                              </w:divBdr>
                              <w:divsChild>
                                <w:div w:id="1379546591">
                                  <w:marLeft w:val="0"/>
                                  <w:marRight w:val="0"/>
                                  <w:marTop w:val="0"/>
                                  <w:marBottom w:val="0"/>
                                  <w:divBdr>
                                    <w:top w:val="none" w:sz="0" w:space="0" w:color="auto"/>
                                    <w:left w:val="none" w:sz="0" w:space="0" w:color="auto"/>
                                    <w:bottom w:val="none" w:sz="0" w:space="0" w:color="auto"/>
                                    <w:right w:val="none" w:sz="0" w:space="0" w:color="auto"/>
                                  </w:divBdr>
                                  <w:divsChild>
                                    <w:div w:id="1868982842">
                                      <w:marLeft w:val="0"/>
                                      <w:marRight w:val="0"/>
                                      <w:marTop w:val="0"/>
                                      <w:marBottom w:val="0"/>
                                      <w:divBdr>
                                        <w:top w:val="none" w:sz="0" w:space="0" w:color="auto"/>
                                        <w:left w:val="none" w:sz="0" w:space="0" w:color="auto"/>
                                        <w:bottom w:val="none" w:sz="0" w:space="0" w:color="auto"/>
                                        <w:right w:val="none" w:sz="0" w:space="0" w:color="auto"/>
                                      </w:divBdr>
                                      <w:divsChild>
                                        <w:div w:id="651716541">
                                          <w:marLeft w:val="0"/>
                                          <w:marRight w:val="0"/>
                                          <w:marTop w:val="0"/>
                                          <w:marBottom w:val="0"/>
                                          <w:divBdr>
                                            <w:top w:val="none" w:sz="0" w:space="0" w:color="auto"/>
                                            <w:left w:val="none" w:sz="0" w:space="0" w:color="auto"/>
                                            <w:bottom w:val="none" w:sz="0" w:space="0" w:color="auto"/>
                                            <w:right w:val="none" w:sz="0" w:space="0" w:color="auto"/>
                                          </w:divBdr>
                                          <w:divsChild>
                                            <w:div w:id="6500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291901">
      <w:bodyDiv w:val="1"/>
      <w:marLeft w:val="0"/>
      <w:marRight w:val="0"/>
      <w:marTop w:val="0"/>
      <w:marBottom w:val="0"/>
      <w:divBdr>
        <w:top w:val="none" w:sz="0" w:space="0" w:color="auto"/>
        <w:left w:val="none" w:sz="0" w:space="0" w:color="auto"/>
        <w:bottom w:val="none" w:sz="0" w:space="0" w:color="auto"/>
        <w:right w:val="none" w:sz="0" w:space="0" w:color="auto"/>
      </w:divBdr>
    </w:div>
    <w:div w:id="1963533385">
      <w:bodyDiv w:val="1"/>
      <w:marLeft w:val="0"/>
      <w:marRight w:val="0"/>
      <w:marTop w:val="0"/>
      <w:marBottom w:val="0"/>
      <w:divBdr>
        <w:top w:val="none" w:sz="0" w:space="0" w:color="auto"/>
        <w:left w:val="none" w:sz="0" w:space="0" w:color="auto"/>
        <w:bottom w:val="none" w:sz="0" w:space="0" w:color="auto"/>
        <w:right w:val="none" w:sz="0" w:space="0" w:color="auto"/>
      </w:divBdr>
    </w:div>
    <w:div w:id="2031761378">
      <w:bodyDiv w:val="1"/>
      <w:marLeft w:val="0"/>
      <w:marRight w:val="0"/>
      <w:marTop w:val="0"/>
      <w:marBottom w:val="0"/>
      <w:divBdr>
        <w:top w:val="none" w:sz="0" w:space="0" w:color="auto"/>
        <w:left w:val="none" w:sz="0" w:space="0" w:color="auto"/>
        <w:bottom w:val="none" w:sz="0" w:space="0" w:color="auto"/>
        <w:right w:val="none" w:sz="0" w:space="0" w:color="auto"/>
      </w:divBdr>
    </w:div>
    <w:div w:id="2052722779">
      <w:bodyDiv w:val="1"/>
      <w:marLeft w:val="0"/>
      <w:marRight w:val="0"/>
      <w:marTop w:val="0"/>
      <w:marBottom w:val="0"/>
      <w:divBdr>
        <w:top w:val="none" w:sz="0" w:space="0" w:color="auto"/>
        <w:left w:val="none" w:sz="0" w:space="0" w:color="auto"/>
        <w:bottom w:val="none" w:sz="0" w:space="0" w:color="auto"/>
        <w:right w:val="none" w:sz="0" w:space="0" w:color="auto"/>
      </w:divBdr>
      <w:divsChild>
        <w:div w:id="1063407471">
          <w:marLeft w:val="0"/>
          <w:marRight w:val="0"/>
          <w:marTop w:val="0"/>
          <w:marBottom w:val="0"/>
          <w:divBdr>
            <w:top w:val="none" w:sz="0" w:space="0" w:color="auto"/>
            <w:left w:val="none" w:sz="0" w:space="0" w:color="auto"/>
            <w:bottom w:val="none" w:sz="0" w:space="0" w:color="auto"/>
            <w:right w:val="none" w:sz="0" w:space="0" w:color="auto"/>
          </w:divBdr>
          <w:divsChild>
            <w:div w:id="520439548">
              <w:marLeft w:val="0"/>
              <w:marRight w:val="0"/>
              <w:marTop w:val="0"/>
              <w:marBottom w:val="0"/>
              <w:divBdr>
                <w:top w:val="none" w:sz="0" w:space="0" w:color="auto"/>
                <w:left w:val="none" w:sz="0" w:space="0" w:color="auto"/>
                <w:bottom w:val="none" w:sz="0" w:space="0" w:color="auto"/>
                <w:right w:val="none" w:sz="0" w:space="0" w:color="auto"/>
              </w:divBdr>
              <w:divsChild>
                <w:div w:id="1384673302">
                  <w:marLeft w:val="0"/>
                  <w:marRight w:val="0"/>
                  <w:marTop w:val="195"/>
                  <w:marBottom w:val="0"/>
                  <w:divBdr>
                    <w:top w:val="none" w:sz="0" w:space="0" w:color="auto"/>
                    <w:left w:val="none" w:sz="0" w:space="0" w:color="auto"/>
                    <w:bottom w:val="none" w:sz="0" w:space="0" w:color="auto"/>
                    <w:right w:val="none" w:sz="0" w:space="0" w:color="auto"/>
                  </w:divBdr>
                  <w:divsChild>
                    <w:div w:id="1090738685">
                      <w:marLeft w:val="0"/>
                      <w:marRight w:val="0"/>
                      <w:marTop w:val="0"/>
                      <w:marBottom w:val="0"/>
                      <w:divBdr>
                        <w:top w:val="none" w:sz="0" w:space="0" w:color="auto"/>
                        <w:left w:val="none" w:sz="0" w:space="0" w:color="auto"/>
                        <w:bottom w:val="none" w:sz="0" w:space="0" w:color="auto"/>
                        <w:right w:val="none" w:sz="0" w:space="0" w:color="auto"/>
                      </w:divBdr>
                      <w:divsChild>
                        <w:div w:id="743532703">
                          <w:marLeft w:val="0"/>
                          <w:marRight w:val="0"/>
                          <w:marTop w:val="0"/>
                          <w:marBottom w:val="0"/>
                          <w:divBdr>
                            <w:top w:val="none" w:sz="0" w:space="0" w:color="auto"/>
                            <w:left w:val="none" w:sz="0" w:space="0" w:color="auto"/>
                            <w:bottom w:val="none" w:sz="0" w:space="0" w:color="auto"/>
                            <w:right w:val="none" w:sz="0" w:space="0" w:color="auto"/>
                          </w:divBdr>
                          <w:divsChild>
                            <w:div w:id="198975591">
                              <w:marLeft w:val="0"/>
                              <w:marRight w:val="0"/>
                              <w:marTop w:val="0"/>
                              <w:marBottom w:val="0"/>
                              <w:divBdr>
                                <w:top w:val="none" w:sz="0" w:space="0" w:color="auto"/>
                                <w:left w:val="none" w:sz="0" w:space="0" w:color="auto"/>
                                <w:bottom w:val="none" w:sz="0" w:space="0" w:color="auto"/>
                                <w:right w:val="none" w:sz="0" w:space="0" w:color="auto"/>
                              </w:divBdr>
                              <w:divsChild>
                                <w:div w:id="959340804">
                                  <w:marLeft w:val="0"/>
                                  <w:marRight w:val="0"/>
                                  <w:marTop w:val="0"/>
                                  <w:marBottom w:val="0"/>
                                  <w:divBdr>
                                    <w:top w:val="none" w:sz="0" w:space="0" w:color="auto"/>
                                    <w:left w:val="none" w:sz="0" w:space="0" w:color="auto"/>
                                    <w:bottom w:val="none" w:sz="0" w:space="0" w:color="auto"/>
                                    <w:right w:val="none" w:sz="0" w:space="0" w:color="auto"/>
                                  </w:divBdr>
                                  <w:divsChild>
                                    <w:div w:id="919679318">
                                      <w:marLeft w:val="0"/>
                                      <w:marRight w:val="0"/>
                                      <w:marTop w:val="0"/>
                                      <w:marBottom w:val="0"/>
                                      <w:divBdr>
                                        <w:top w:val="none" w:sz="0" w:space="0" w:color="auto"/>
                                        <w:left w:val="none" w:sz="0" w:space="0" w:color="auto"/>
                                        <w:bottom w:val="none" w:sz="0" w:space="0" w:color="auto"/>
                                        <w:right w:val="none" w:sz="0" w:space="0" w:color="auto"/>
                                      </w:divBdr>
                                      <w:divsChild>
                                        <w:div w:id="82997417">
                                          <w:marLeft w:val="0"/>
                                          <w:marRight w:val="0"/>
                                          <w:marTop w:val="0"/>
                                          <w:marBottom w:val="0"/>
                                          <w:divBdr>
                                            <w:top w:val="none" w:sz="0" w:space="0" w:color="auto"/>
                                            <w:left w:val="none" w:sz="0" w:space="0" w:color="auto"/>
                                            <w:bottom w:val="none" w:sz="0" w:space="0" w:color="auto"/>
                                            <w:right w:val="none" w:sz="0" w:space="0" w:color="auto"/>
                                          </w:divBdr>
                                          <w:divsChild>
                                            <w:div w:id="1190795973">
                                              <w:marLeft w:val="0"/>
                                              <w:marRight w:val="0"/>
                                              <w:marTop w:val="0"/>
                                              <w:marBottom w:val="180"/>
                                              <w:divBdr>
                                                <w:top w:val="none" w:sz="0" w:space="0" w:color="auto"/>
                                                <w:left w:val="none" w:sz="0" w:space="0" w:color="auto"/>
                                                <w:bottom w:val="none" w:sz="0" w:space="0" w:color="auto"/>
                                                <w:right w:val="none" w:sz="0" w:space="0" w:color="auto"/>
                                              </w:divBdr>
                                              <w:divsChild>
                                                <w:div w:id="1043209717">
                                                  <w:marLeft w:val="0"/>
                                                  <w:marRight w:val="0"/>
                                                  <w:marTop w:val="0"/>
                                                  <w:marBottom w:val="0"/>
                                                  <w:divBdr>
                                                    <w:top w:val="none" w:sz="0" w:space="0" w:color="auto"/>
                                                    <w:left w:val="none" w:sz="0" w:space="0" w:color="auto"/>
                                                    <w:bottom w:val="none" w:sz="0" w:space="0" w:color="auto"/>
                                                    <w:right w:val="none" w:sz="0" w:space="0" w:color="auto"/>
                                                  </w:divBdr>
                                                  <w:divsChild>
                                                    <w:div w:id="1043478497">
                                                      <w:marLeft w:val="0"/>
                                                      <w:marRight w:val="0"/>
                                                      <w:marTop w:val="0"/>
                                                      <w:marBottom w:val="0"/>
                                                      <w:divBdr>
                                                        <w:top w:val="none" w:sz="0" w:space="0" w:color="auto"/>
                                                        <w:left w:val="none" w:sz="0" w:space="0" w:color="auto"/>
                                                        <w:bottom w:val="none" w:sz="0" w:space="0" w:color="auto"/>
                                                        <w:right w:val="none" w:sz="0" w:space="0" w:color="auto"/>
                                                      </w:divBdr>
                                                      <w:divsChild>
                                                        <w:div w:id="1735349496">
                                                          <w:marLeft w:val="0"/>
                                                          <w:marRight w:val="0"/>
                                                          <w:marTop w:val="0"/>
                                                          <w:marBottom w:val="0"/>
                                                          <w:divBdr>
                                                            <w:top w:val="none" w:sz="0" w:space="0" w:color="auto"/>
                                                            <w:left w:val="none" w:sz="0" w:space="0" w:color="auto"/>
                                                            <w:bottom w:val="none" w:sz="0" w:space="0" w:color="auto"/>
                                                            <w:right w:val="none" w:sz="0" w:space="0" w:color="auto"/>
                                                          </w:divBdr>
                                                          <w:divsChild>
                                                            <w:div w:id="723604108">
                                                              <w:marLeft w:val="0"/>
                                                              <w:marRight w:val="0"/>
                                                              <w:marTop w:val="0"/>
                                                              <w:marBottom w:val="0"/>
                                                              <w:divBdr>
                                                                <w:top w:val="none" w:sz="0" w:space="0" w:color="auto"/>
                                                                <w:left w:val="none" w:sz="0" w:space="0" w:color="auto"/>
                                                                <w:bottom w:val="none" w:sz="0" w:space="0" w:color="auto"/>
                                                                <w:right w:val="none" w:sz="0" w:space="0" w:color="auto"/>
                                                              </w:divBdr>
                                                              <w:divsChild>
                                                                <w:div w:id="1336613410">
                                                                  <w:marLeft w:val="0"/>
                                                                  <w:marRight w:val="0"/>
                                                                  <w:marTop w:val="0"/>
                                                                  <w:marBottom w:val="0"/>
                                                                  <w:divBdr>
                                                                    <w:top w:val="none" w:sz="0" w:space="0" w:color="auto"/>
                                                                    <w:left w:val="none" w:sz="0" w:space="0" w:color="auto"/>
                                                                    <w:bottom w:val="none" w:sz="0" w:space="0" w:color="auto"/>
                                                                    <w:right w:val="none" w:sz="0" w:space="0" w:color="auto"/>
                                                                  </w:divBdr>
                                                                  <w:divsChild>
                                                                    <w:div w:id="1504399287">
                                                                      <w:marLeft w:val="0"/>
                                                                      <w:marRight w:val="0"/>
                                                                      <w:marTop w:val="0"/>
                                                                      <w:marBottom w:val="0"/>
                                                                      <w:divBdr>
                                                                        <w:top w:val="none" w:sz="0" w:space="0" w:color="auto"/>
                                                                        <w:left w:val="none" w:sz="0" w:space="0" w:color="auto"/>
                                                                        <w:bottom w:val="none" w:sz="0" w:space="0" w:color="auto"/>
                                                                        <w:right w:val="none" w:sz="0" w:space="0" w:color="auto"/>
                                                                      </w:divBdr>
                                                                      <w:divsChild>
                                                                        <w:div w:id="6887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2634</Words>
  <Characters>15804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mbukowie</dc:creator>
  <cp:lastModifiedBy>Paulina Dębkowska (Pawłowska) Hertz Systems Ltd.</cp:lastModifiedBy>
  <cp:revision>2</cp:revision>
  <dcterms:created xsi:type="dcterms:W3CDTF">2017-06-21T13:37:00Z</dcterms:created>
  <dcterms:modified xsi:type="dcterms:W3CDTF">2017-06-21T13:37:00Z</dcterms:modified>
</cp:coreProperties>
</file>